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Pr="0096250C" w:rsidRDefault="002F422A" w:rsidP="009A2FB0">
      <w:pPr>
        <w:spacing w:line="276" w:lineRule="auto"/>
        <w:jc w:val="center"/>
        <w:rPr>
          <w:rFonts w:ascii="Times New Roman" w:hAnsi="Times New Roman" w:cs="Times New Roman"/>
          <w:sz w:val="32"/>
          <w:szCs w:val="32"/>
        </w:rPr>
      </w:pPr>
      <w:r w:rsidRPr="0096250C">
        <w:rPr>
          <w:rFonts w:ascii="Times New Roman" w:hAnsi="Times New Roman" w:cs="Times New Roman"/>
          <w:sz w:val="32"/>
          <w:szCs w:val="32"/>
        </w:rPr>
        <w:t>Business</w:t>
      </w:r>
      <w:r w:rsidR="00D655A5" w:rsidRPr="0096250C">
        <w:rPr>
          <w:rFonts w:ascii="Times New Roman" w:hAnsi="Times New Roman" w:cs="Times New Roman"/>
          <w:sz w:val="32"/>
          <w:szCs w:val="32"/>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8E2AB1"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5012CF">
        <w:rPr>
          <w:rFonts w:ascii="Times New Roman" w:hAnsi="Times New Roman" w:cs="Times New Roman"/>
          <w:sz w:val="28"/>
          <w:szCs w:val="28"/>
        </w:rPr>
        <w:t xml:space="preserve">, </w:t>
      </w:r>
      <w:r w:rsidR="00D64B70">
        <w:rPr>
          <w:rFonts w:ascii="Times New Roman" w:hAnsi="Times New Roman" w:cs="Times New Roman"/>
          <w:sz w:val="28"/>
          <w:szCs w:val="28"/>
        </w:rPr>
        <w:t>May 15</w:t>
      </w:r>
      <w:r w:rsidR="005012CF">
        <w:rPr>
          <w:rFonts w:ascii="Times New Roman" w:hAnsi="Times New Roman" w:cs="Times New Roman"/>
          <w:sz w:val="28"/>
          <w:szCs w:val="28"/>
        </w:rPr>
        <w:t>,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60C46" w:rsidRDefault="00960C46" w:rsidP="009A2FB0">
      <w:pPr>
        <w:spacing w:line="276" w:lineRule="auto"/>
        <w:jc w:val="center"/>
        <w:rPr>
          <w:rFonts w:ascii="Times New Roman" w:hAnsi="Times New Roman" w:cs="Times New Roman"/>
          <w:sz w:val="18"/>
          <w:szCs w:val="18"/>
        </w:rPr>
      </w:pPr>
    </w:p>
    <w:p w:rsidR="0096250C" w:rsidRDefault="0096250C" w:rsidP="009A2FB0">
      <w:pPr>
        <w:spacing w:line="276" w:lineRule="auto"/>
        <w:jc w:val="center"/>
        <w:rPr>
          <w:rFonts w:ascii="Times New Roman" w:hAnsi="Times New Roman" w:cs="Times New Roman"/>
          <w:b/>
          <w:sz w:val="36"/>
          <w:szCs w:val="36"/>
          <w:u w:val="single"/>
        </w:rPr>
      </w:pPr>
    </w:p>
    <w:p w:rsidR="0093627E"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960C46" w:rsidRPr="00AF0708" w:rsidRDefault="00960C46" w:rsidP="009A2FB0">
      <w:pPr>
        <w:spacing w:line="276" w:lineRule="auto"/>
        <w:jc w:val="center"/>
        <w:rPr>
          <w:rFonts w:ascii="Times New Roman" w:hAnsi="Times New Roman" w:cs="Times New Roman"/>
          <w:b/>
          <w:sz w:val="36"/>
          <w:szCs w:val="36"/>
          <w:u w:val="single"/>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66549A"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66549A"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66549A"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5012CF">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66549A" w:rsidP="005012CF">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904254">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 xml:space="preserve">Michael </w:t>
            </w:r>
            <w:r w:rsidR="005012CF">
              <w:rPr>
                <w:rFonts w:ascii="Times New Roman" w:hAnsi="Times New Roman" w:cs="Times New Roman"/>
                <w:sz w:val="20"/>
                <w:szCs w:val="20"/>
              </w:rPr>
              <w:t>M. Albanese</w:t>
            </w:r>
            <w:r w:rsidR="004E3824" w:rsidRPr="00A10CE0">
              <w:rPr>
                <w:rFonts w:ascii="Times New Roman" w:hAnsi="Times New Roman" w:cs="Times New Roman"/>
                <w:sz w:val="20"/>
                <w:szCs w:val="20"/>
              </w:rPr>
              <w:t>,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66549A"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66549A"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66549A"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0"/>
                  <w14:checkedState w14:val="2612" w14:font="MS Gothic"/>
                  <w14:uncheckedState w14:val="2610" w14:font="MS Gothic"/>
                </w14:checkbox>
              </w:sdtPr>
              <w:sdtEndPr/>
              <w:sdtContent>
                <w:r w:rsidR="00164DD3">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66549A"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66549A"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66549A"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66549A"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66549A"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A648E7" w:rsidRDefault="0066549A" w:rsidP="00904254">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904254">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p w:rsidR="00164DD3" w:rsidRPr="00A10CE0" w:rsidRDefault="0066549A" w:rsidP="00904254">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494879443"/>
                <w14:checkbox>
                  <w14:checked w14:val="1"/>
                  <w14:checkedState w14:val="2612" w14:font="MS Gothic"/>
                  <w14:uncheckedState w14:val="2610" w14:font="MS Gothic"/>
                </w14:checkbox>
              </w:sdtPr>
              <w:sdtEndPr/>
              <w:sdtContent>
                <w:r w:rsidR="00164DD3">
                  <w:rPr>
                    <w:rFonts w:ascii="MS Gothic" w:eastAsia="MS Gothic" w:hAnsi="MS Gothic" w:cs="Times New Roman" w:hint="eastAsia"/>
                    <w:sz w:val="20"/>
                    <w:szCs w:val="20"/>
                  </w:rPr>
                  <w:t>☒</w:t>
                </w:r>
              </w:sdtContent>
            </w:sdt>
            <w:r w:rsidR="00164DD3">
              <w:rPr>
                <w:rFonts w:ascii="Times New Roman" w:hAnsi="Times New Roman" w:cs="Times New Roman"/>
                <w:sz w:val="20"/>
                <w:szCs w:val="20"/>
              </w:rPr>
              <w:t>Susan Conine, Human Resource Manager</w:t>
            </w:r>
          </w:p>
        </w:tc>
      </w:tr>
    </w:tbl>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xml:space="preserve">– </w:t>
      </w:r>
      <w:r w:rsidR="00164DD3">
        <w:rPr>
          <w:rFonts w:ascii="Times New Roman" w:hAnsi="Times New Roman" w:cs="Times New Roman"/>
          <w:sz w:val="20"/>
          <w:szCs w:val="20"/>
        </w:rPr>
        <w:t>Scott Miller</w:t>
      </w:r>
    </w:p>
    <w:p w:rsidR="00AE52C8" w:rsidRPr="00A10CE0" w:rsidRDefault="00AE52C8" w:rsidP="00AE52C8">
      <w:pPr>
        <w:spacing w:line="276" w:lineRule="auto"/>
        <w:rPr>
          <w:rFonts w:ascii="Times New Roman" w:hAnsi="Times New Roman" w:cs="Times New Roman"/>
          <w:sz w:val="20"/>
          <w:szCs w:val="20"/>
        </w:rPr>
      </w:pPr>
    </w:p>
    <w:p w:rsidR="0005196C" w:rsidRDefault="002F422A" w:rsidP="0005196C">
      <w:pPr>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r w:rsidR="00164DD3">
        <w:rPr>
          <w:rFonts w:ascii="Times New Roman" w:hAnsi="Times New Roman" w:cs="Times New Roman"/>
          <w:sz w:val="20"/>
          <w:szCs w:val="20"/>
        </w:rPr>
        <w:t>– N/A</w:t>
      </w:r>
    </w:p>
    <w:p w:rsidR="00D74532" w:rsidRPr="0005196C" w:rsidRDefault="00D74532" w:rsidP="0005196C">
      <w:pPr>
        <w:jc w:val="both"/>
        <w:rPr>
          <w:rFonts w:ascii="Times New Roman" w:hAnsi="Times New Roman" w:cs="Times New Roman"/>
          <w:sz w:val="20"/>
          <w:szCs w:val="20"/>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E5789C">
      <w:pPr>
        <w:jc w:val="both"/>
        <w:rPr>
          <w:rFonts w:ascii="Times New Roman" w:hAnsi="Times New Roman" w:cs="Times New Roman"/>
          <w:sz w:val="20"/>
          <w:szCs w:val="20"/>
          <w:u w:val="single"/>
        </w:rPr>
      </w:pPr>
    </w:p>
    <w:p w:rsidR="009F2D53" w:rsidRDefault="002F422A" w:rsidP="003E1947">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FA3227">
        <w:rPr>
          <w:rFonts w:ascii="Times New Roman" w:hAnsi="Times New Roman" w:cs="Times New Roman"/>
          <w:sz w:val="20"/>
          <w:szCs w:val="20"/>
        </w:rPr>
        <w:t xml:space="preserve"> – </w:t>
      </w:r>
      <w:r w:rsidR="003E1947">
        <w:rPr>
          <w:rFonts w:ascii="Times New Roman" w:hAnsi="Times New Roman" w:cs="Times New Roman"/>
          <w:sz w:val="20"/>
          <w:szCs w:val="20"/>
        </w:rPr>
        <w:t>N/A</w:t>
      </w:r>
    </w:p>
    <w:p w:rsidR="003E1947" w:rsidRDefault="003E1947" w:rsidP="003E1947">
      <w:pPr>
        <w:jc w:val="both"/>
        <w:rPr>
          <w:rFonts w:ascii="Times New Roman" w:hAnsi="Times New Roman" w:cs="Times New Roman"/>
          <w:sz w:val="20"/>
          <w:szCs w:val="20"/>
        </w:rPr>
      </w:pPr>
    </w:p>
    <w:p w:rsidR="008E2AB1" w:rsidRPr="008E2AB1" w:rsidRDefault="008E2AB1" w:rsidP="00F62A4E">
      <w:pPr>
        <w:jc w:val="both"/>
        <w:rPr>
          <w:rFonts w:ascii="Times New Roman" w:hAnsi="Times New Roman" w:cs="Times New Roman"/>
          <w:sz w:val="20"/>
          <w:szCs w:val="20"/>
        </w:rPr>
      </w:pPr>
      <w:r w:rsidRPr="008E2AB1">
        <w:rPr>
          <w:rFonts w:ascii="Times New Roman" w:hAnsi="Times New Roman" w:cs="Times New Roman"/>
          <w:sz w:val="20"/>
          <w:szCs w:val="20"/>
          <w:u w:val="single"/>
        </w:rPr>
        <w:t>PROCLAMATION</w:t>
      </w:r>
      <w:r>
        <w:rPr>
          <w:rFonts w:ascii="Times New Roman" w:hAnsi="Times New Roman" w:cs="Times New Roman"/>
          <w:sz w:val="20"/>
          <w:szCs w:val="20"/>
        </w:rPr>
        <w:t xml:space="preserve"> –</w:t>
      </w:r>
      <w:r w:rsidR="00F62A4E">
        <w:rPr>
          <w:rFonts w:ascii="Times New Roman" w:hAnsi="Times New Roman" w:cs="Times New Roman"/>
          <w:sz w:val="20"/>
          <w:szCs w:val="20"/>
        </w:rPr>
        <w:t xml:space="preserve"> </w:t>
      </w:r>
      <w:r w:rsidR="00904254">
        <w:rPr>
          <w:rFonts w:ascii="Times New Roman" w:hAnsi="Times New Roman" w:cs="Times New Roman"/>
          <w:sz w:val="20"/>
          <w:szCs w:val="20"/>
        </w:rPr>
        <w:t>N/A</w:t>
      </w:r>
    </w:p>
    <w:p w:rsidR="008E2AB1" w:rsidRPr="00A10CE0" w:rsidRDefault="008E2AB1" w:rsidP="003E1947">
      <w:pPr>
        <w:jc w:val="both"/>
        <w:rPr>
          <w:rFonts w:ascii="Times New Roman" w:hAnsi="Times New Roman" w:cs="Times New Roman"/>
          <w:sz w:val="20"/>
          <w:szCs w:val="20"/>
        </w:r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APPROVE MINUTES</w:t>
      </w:r>
    </w:p>
    <w:p w:rsidR="00516DCB" w:rsidRPr="00A10CE0" w:rsidRDefault="00164DD3"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April 17</w:t>
      </w:r>
      <w:r w:rsidR="000C71D7">
        <w:rPr>
          <w:rFonts w:ascii="Times New Roman" w:hAnsi="Times New Roman" w:cs="Times New Roman"/>
          <w:sz w:val="20"/>
          <w:szCs w:val="20"/>
        </w:rPr>
        <w:t>, 2023</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w:t>
      </w:r>
      <w:r w:rsidR="00904254">
        <w:rPr>
          <w:rFonts w:ascii="Times New Roman" w:hAnsi="Times New Roman" w:cs="Times New Roman"/>
          <w:sz w:val="20"/>
          <w:szCs w:val="20"/>
        </w:rPr>
        <w:t xml:space="preserve">Member </w:t>
      </w:r>
      <w:r w:rsidR="006A360A">
        <w:rPr>
          <w:rFonts w:ascii="Times New Roman" w:hAnsi="Times New Roman" w:cs="Times New Roman"/>
          <w:sz w:val="20"/>
          <w:szCs w:val="20"/>
        </w:rPr>
        <w:t>Spritzer</w:t>
      </w:r>
    </w:p>
    <w:p w:rsidR="00A146F0" w:rsidRPr="00A10CE0" w:rsidRDefault="005012CF" w:rsidP="00066DD6">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Seconded – Council Member </w:t>
      </w:r>
      <w:r w:rsidR="006A360A">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164DD3">
        <w:rPr>
          <w:rFonts w:ascii="Times New Roman" w:hAnsi="Times New Roman" w:cs="Times New Roman"/>
          <w:sz w:val="20"/>
          <w:szCs w:val="20"/>
        </w:rPr>
        <w:t>4</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164DD3">
        <w:rPr>
          <w:rFonts w:ascii="Times New Roman" w:hAnsi="Times New Roman" w:cs="Times New Roman"/>
          <w:sz w:val="20"/>
          <w:szCs w:val="20"/>
        </w:rPr>
        <w:t>1 (Miller)</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5012CF">
        <w:rPr>
          <w:rFonts w:ascii="Times New Roman" w:hAnsi="Times New Roman" w:cs="Times New Roman"/>
          <w:sz w:val="20"/>
          <w:szCs w:val="20"/>
        </w:rPr>
        <w:t xml:space="preserve">0 </w:t>
      </w:r>
    </w:p>
    <w:p w:rsidR="004A3A24" w:rsidRDefault="004A3A24" w:rsidP="00AF0708">
      <w:pPr>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APPROVE CLAIMS AND ACCOUNTS</w:t>
      </w:r>
    </w:p>
    <w:p w:rsidR="00A146F0" w:rsidRPr="00A10CE0" w:rsidRDefault="00A146F0" w:rsidP="00F337F9">
      <w:pPr>
        <w:pStyle w:val="ListParagraph"/>
        <w:numPr>
          <w:ilvl w:val="0"/>
          <w:numId w:val="2"/>
        </w:num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A146F0" w:rsidRPr="00A10CE0" w:rsidRDefault="00A146F0" w:rsidP="00066DD6">
      <w:pPr>
        <w:spacing w:line="276" w:lineRule="auto"/>
        <w:ind w:firstLine="720"/>
        <w:rPr>
          <w:rFonts w:ascii="Times New Roman" w:hAnsi="Times New Roman" w:cs="Times New Roman"/>
          <w:sz w:val="20"/>
          <w:szCs w:val="20"/>
        </w:rPr>
      </w:pPr>
      <w:r w:rsidRPr="00A10CE0">
        <w:rPr>
          <w:rFonts w:ascii="Times New Roman" w:hAnsi="Times New Roman" w:cs="Times New Roman"/>
          <w:sz w:val="20"/>
          <w:szCs w:val="20"/>
        </w:rPr>
        <w:lastRenderedPageBreak/>
        <w:t xml:space="preserve">Seconded – Council Member </w:t>
      </w:r>
      <w:r w:rsidR="006A360A">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164DD3" w:rsidRPr="00A10CE0" w:rsidRDefault="00164DD3" w:rsidP="00164DD3">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Pr>
          <w:rFonts w:ascii="Times New Roman" w:hAnsi="Times New Roman" w:cs="Times New Roman"/>
          <w:sz w:val="20"/>
          <w:szCs w:val="20"/>
        </w:rPr>
        <w:t>4</w:t>
      </w:r>
    </w:p>
    <w:p w:rsidR="00164DD3" w:rsidRPr="00A10CE0" w:rsidRDefault="00164DD3" w:rsidP="00164DD3">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p w:rsidR="00164DD3" w:rsidRPr="00A10CE0" w:rsidRDefault="00164DD3" w:rsidP="00164DD3">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Pr>
          <w:rFonts w:ascii="Times New Roman" w:hAnsi="Times New Roman" w:cs="Times New Roman"/>
          <w:sz w:val="20"/>
          <w:szCs w:val="20"/>
        </w:rPr>
        <w:t>1 (Miller)</w:t>
      </w:r>
    </w:p>
    <w:p w:rsidR="00164DD3" w:rsidRDefault="00164DD3" w:rsidP="00164DD3">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Pr>
          <w:rFonts w:ascii="Times New Roman" w:hAnsi="Times New Roman" w:cs="Times New Roman"/>
          <w:sz w:val="20"/>
          <w:szCs w:val="20"/>
        </w:rPr>
        <w:t xml:space="preserve">0 </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A10CE0" w:rsidRDefault="009E4832" w:rsidP="00F337F9">
      <w:pPr>
        <w:pStyle w:val="ListParagraph"/>
        <w:numPr>
          <w:ilvl w:val="0"/>
          <w:numId w:val="2"/>
        </w:numPr>
        <w:jc w:val="both"/>
        <w:rPr>
          <w:rFonts w:ascii="Times New Roman" w:hAnsi="Times New Roman" w:cs="Times New Roman"/>
          <w:sz w:val="20"/>
          <w:szCs w:val="20"/>
        </w:rPr>
      </w:pPr>
      <w:r w:rsidRPr="00A10CE0">
        <w:rPr>
          <w:rFonts w:ascii="Times New Roman" w:hAnsi="Times New Roman" w:cs="Times New Roman"/>
          <w:sz w:val="20"/>
          <w:szCs w:val="20"/>
        </w:rPr>
        <w:t>Reports are attached hereto and made part of the meeting minutes.</w:t>
      </w:r>
    </w:p>
    <w:p w:rsidR="00DF7684" w:rsidRDefault="001A330A" w:rsidP="00DF7684">
      <w:pPr>
        <w:pStyle w:val="ListParagraph"/>
        <w:numPr>
          <w:ilvl w:val="1"/>
          <w:numId w:val="2"/>
        </w:numPr>
        <w:rPr>
          <w:rFonts w:ascii="Times New Roman" w:hAnsi="Times New Roman" w:cs="Times New Roman"/>
          <w:sz w:val="20"/>
          <w:szCs w:val="20"/>
        </w:rPr>
      </w:pPr>
      <w:r w:rsidRPr="00DF7684">
        <w:rPr>
          <w:rFonts w:ascii="Times New Roman" w:hAnsi="Times New Roman" w:cs="Times New Roman"/>
          <w:sz w:val="20"/>
          <w:szCs w:val="20"/>
        </w:rPr>
        <w:t>Spritzer questioned the work being done</w:t>
      </w:r>
      <w:r w:rsidR="002918F0" w:rsidRPr="00DF7684">
        <w:rPr>
          <w:rFonts w:ascii="Times New Roman" w:hAnsi="Times New Roman" w:cs="Times New Roman"/>
          <w:sz w:val="20"/>
          <w:szCs w:val="20"/>
        </w:rPr>
        <w:t xml:space="preserve"> by National Grid</w:t>
      </w:r>
      <w:r w:rsidRPr="00DF7684">
        <w:rPr>
          <w:rFonts w:ascii="Times New Roman" w:hAnsi="Times New Roman" w:cs="Times New Roman"/>
          <w:sz w:val="20"/>
          <w:szCs w:val="20"/>
        </w:rPr>
        <w:t xml:space="preserve"> on S. William Street, a recently paved street. </w:t>
      </w:r>
      <w:r w:rsidR="002918F0" w:rsidRPr="00DF7684">
        <w:rPr>
          <w:rFonts w:ascii="Times New Roman" w:hAnsi="Times New Roman" w:cs="Times New Roman"/>
          <w:sz w:val="20"/>
          <w:szCs w:val="20"/>
        </w:rPr>
        <w:t>He asked if they were going to repave over the parts that are dug up. Vose stated they told him they will come up to grade and pave a wide strip down the road. Vose said he has met with National Grid and they are willing to meet with us once or twice a year as to what their plans are so we can better coordinate work going forward.</w:t>
      </w:r>
      <w:r w:rsidR="00DF7684" w:rsidRPr="00DF7684">
        <w:rPr>
          <w:rFonts w:ascii="Times New Roman" w:hAnsi="Times New Roman" w:cs="Times New Roman"/>
          <w:sz w:val="20"/>
          <w:szCs w:val="20"/>
        </w:rPr>
        <w:t xml:space="preserve"> Spritzer commented on the great job they are doing, been respectful of property and streets. Vose said the Contractor that is working on the streets has been great to work with, receptive of anything that’s asked of them.</w:t>
      </w:r>
    </w:p>
    <w:p w:rsidR="00DF7684" w:rsidRDefault="00DF7684" w:rsidP="00DF7684">
      <w:pPr>
        <w:pStyle w:val="ListParagraph"/>
        <w:numPr>
          <w:ilvl w:val="1"/>
          <w:numId w:val="2"/>
        </w:numPr>
        <w:rPr>
          <w:rFonts w:ascii="Times New Roman" w:hAnsi="Times New Roman" w:cs="Times New Roman"/>
          <w:sz w:val="20"/>
          <w:szCs w:val="20"/>
        </w:rPr>
      </w:pPr>
      <w:r w:rsidRPr="00DF7684">
        <w:rPr>
          <w:rFonts w:ascii="Times New Roman" w:hAnsi="Times New Roman" w:cs="Times New Roman"/>
          <w:sz w:val="20"/>
          <w:szCs w:val="20"/>
        </w:rPr>
        <w:t xml:space="preserve">Parker thanked DPW for putting the guardrail up on S. East Avenue. </w:t>
      </w:r>
    </w:p>
    <w:p w:rsidR="00DF7684" w:rsidRDefault="00DF7684" w:rsidP="00DF7684">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Parker asked about any feedback regarding the lead abatement program. Vose said he hasn’t personally. He knows some letters have been returned. Any questions should be directed to CT Male, the number is on the letter. Vose doesn’t foresee a lot of residents having lead.</w:t>
      </w:r>
    </w:p>
    <w:p w:rsidR="00DF7684" w:rsidRDefault="00DF7684" w:rsidP="00DF7684">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Spritzer asked for an update on the water replacement in the south end. Vose said we’ve been pretty successful with responses. Final notices are going out to south end residents and initial letters going out to north end within the next week. Spritzer asked what happens if a resident doesn’t respond to having meter changed. Vose stated the city has the authority to shut off the water until such time the meter is scheduled to be replaced; this is a last resort and encourages everyone to schedule the replacement.</w:t>
      </w:r>
    </w:p>
    <w:p w:rsidR="00115070" w:rsidRPr="00115070" w:rsidRDefault="00115070" w:rsidP="00115070">
      <w:pPr>
        <w:pStyle w:val="ListParagraph"/>
        <w:rPr>
          <w:rFonts w:ascii="Times New Roman" w:hAnsi="Times New Roman" w:cs="Times New Roman"/>
          <w:sz w:val="20"/>
          <w:szCs w:val="20"/>
        </w:rPr>
      </w:pPr>
    </w:p>
    <w:p w:rsidR="00115070" w:rsidRDefault="00115070" w:rsidP="00115070">
      <w:pPr>
        <w:ind w:left="720"/>
        <w:rPr>
          <w:rFonts w:ascii="Times New Roman" w:hAnsi="Times New Roman" w:cs="Times New Roman"/>
          <w:sz w:val="20"/>
          <w:szCs w:val="20"/>
        </w:rPr>
      </w:pPr>
      <w:r>
        <w:rPr>
          <w:rFonts w:ascii="Times New Roman" w:hAnsi="Times New Roman" w:cs="Times New Roman"/>
          <w:sz w:val="20"/>
          <w:szCs w:val="20"/>
        </w:rPr>
        <w:t>Fire:</w:t>
      </w:r>
    </w:p>
    <w:p w:rsidR="00115070" w:rsidRDefault="00115070" w:rsidP="0011507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Parker asked to go over the policy for people not mowing their lawn. Heberer stated letters have started going out. They will then have 48 hours to mow the property, if not DPW will and then bill property owner. Heberer stated the City of Johnstown does not follow “No Mow May” as some communities do. </w:t>
      </w:r>
    </w:p>
    <w:p w:rsidR="00115070" w:rsidRDefault="00115070" w:rsidP="00115070">
      <w:pPr>
        <w:rPr>
          <w:rFonts w:ascii="Times New Roman" w:hAnsi="Times New Roman" w:cs="Times New Roman"/>
          <w:sz w:val="20"/>
          <w:szCs w:val="20"/>
        </w:rPr>
      </w:pPr>
    </w:p>
    <w:p w:rsidR="00115070" w:rsidRDefault="00115070" w:rsidP="00115070">
      <w:pPr>
        <w:ind w:left="720"/>
        <w:rPr>
          <w:rFonts w:ascii="Times New Roman" w:hAnsi="Times New Roman" w:cs="Times New Roman"/>
          <w:sz w:val="20"/>
          <w:szCs w:val="20"/>
        </w:rPr>
      </w:pPr>
      <w:r>
        <w:rPr>
          <w:rFonts w:ascii="Times New Roman" w:hAnsi="Times New Roman" w:cs="Times New Roman"/>
          <w:sz w:val="20"/>
          <w:szCs w:val="20"/>
        </w:rPr>
        <w:t xml:space="preserve">Treasurer: </w:t>
      </w:r>
    </w:p>
    <w:p w:rsidR="00115070" w:rsidRDefault="00115070" w:rsidP="00DC63B2">
      <w:pPr>
        <w:pStyle w:val="ListParagraph"/>
        <w:numPr>
          <w:ilvl w:val="1"/>
          <w:numId w:val="2"/>
        </w:numPr>
        <w:rPr>
          <w:rFonts w:ascii="Times New Roman" w:hAnsi="Times New Roman" w:cs="Times New Roman"/>
          <w:sz w:val="20"/>
          <w:szCs w:val="20"/>
        </w:rPr>
      </w:pPr>
      <w:r w:rsidRPr="00115070">
        <w:rPr>
          <w:rFonts w:ascii="Times New Roman" w:hAnsi="Times New Roman" w:cs="Times New Roman"/>
          <w:sz w:val="20"/>
          <w:szCs w:val="20"/>
        </w:rPr>
        <w:t xml:space="preserve">Parker confirmed that AUDs are 99% complete. Mayor clarified that this was for 2020, once 2020 is done it will be submitted to the state for approval and then they will start on 2021. 2021 will be less of an </w:t>
      </w:r>
      <w:r>
        <w:rPr>
          <w:rFonts w:ascii="Times New Roman" w:hAnsi="Times New Roman" w:cs="Times New Roman"/>
          <w:sz w:val="20"/>
          <w:szCs w:val="20"/>
        </w:rPr>
        <w:t>issue. Looking at midsummer as a completion date.</w:t>
      </w:r>
    </w:p>
    <w:p w:rsidR="00115070" w:rsidRPr="00692C2C" w:rsidRDefault="00115070" w:rsidP="00E4668B">
      <w:pPr>
        <w:pStyle w:val="ListParagraph"/>
        <w:numPr>
          <w:ilvl w:val="1"/>
          <w:numId w:val="2"/>
        </w:numPr>
        <w:rPr>
          <w:rFonts w:ascii="Times New Roman" w:hAnsi="Times New Roman" w:cs="Times New Roman"/>
          <w:sz w:val="20"/>
          <w:szCs w:val="20"/>
        </w:rPr>
      </w:pPr>
      <w:r w:rsidRPr="00692C2C">
        <w:rPr>
          <w:rFonts w:ascii="Times New Roman" w:hAnsi="Times New Roman" w:cs="Times New Roman"/>
          <w:sz w:val="20"/>
          <w:szCs w:val="20"/>
        </w:rPr>
        <w:t>Parker sales taxes saw a slight decrease for 2</w:t>
      </w:r>
      <w:r w:rsidRPr="00692C2C">
        <w:rPr>
          <w:rFonts w:ascii="Times New Roman" w:hAnsi="Times New Roman" w:cs="Times New Roman"/>
          <w:sz w:val="20"/>
          <w:szCs w:val="20"/>
          <w:vertAlign w:val="superscript"/>
        </w:rPr>
        <w:t>nd</w:t>
      </w:r>
      <w:r w:rsidRPr="00692C2C">
        <w:rPr>
          <w:rFonts w:ascii="Times New Roman" w:hAnsi="Times New Roman" w:cs="Times New Roman"/>
          <w:sz w:val="20"/>
          <w:szCs w:val="20"/>
        </w:rPr>
        <w:t xml:space="preserve"> month in a row but are better than the county and surrounding communities.</w:t>
      </w:r>
      <w:r w:rsidR="00692C2C" w:rsidRPr="00692C2C">
        <w:rPr>
          <w:rFonts w:ascii="Times New Roman" w:hAnsi="Times New Roman" w:cs="Times New Roman"/>
          <w:sz w:val="20"/>
          <w:szCs w:val="20"/>
        </w:rPr>
        <w:t xml:space="preserve"> </w:t>
      </w:r>
      <w:r w:rsidRPr="00692C2C">
        <w:rPr>
          <w:rFonts w:ascii="Times New Roman" w:hAnsi="Times New Roman" w:cs="Times New Roman"/>
          <w:sz w:val="20"/>
          <w:szCs w:val="20"/>
        </w:rPr>
        <w:t>Looking at budget projections we are still well ahead.</w:t>
      </w:r>
    </w:p>
    <w:p w:rsidR="002A2312" w:rsidRPr="00DD6378" w:rsidRDefault="002A2312" w:rsidP="00DD6378">
      <w:pPr>
        <w:rPr>
          <w:rFonts w:ascii="Times New Roman" w:hAnsi="Times New Roman" w:cs="Times New Roman"/>
          <w:sz w:val="20"/>
          <w:szCs w:val="20"/>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A29E0" w:rsidRDefault="00CD1802" w:rsidP="00CA29E0">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Parker;</w:t>
      </w:r>
      <w:r w:rsidR="0005196C">
        <w:rPr>
          <w:rFonts w:ascii="Times New Roman" w:hAnsi="Times New Roman" w:cs="Times New Roman"/>
          <w:sz w:val="20"/>
          <w:szCs w:val="20"/>
        </w:rPr>
        <w:t xml:space="preserve"> Joint Sewer Board</w:t>
      </w:r>
      <w:r w:rsidR="00C921D5">
        <w:rPr>
          <w:rFonts w:ascii="Times New Roman" w:hAnsi="Times New Roman" w:cs="Times New Roman"/>
          <w:sz w:val="20"/>
          <w:szCs w:val="20"/>
        </w:rPr>
        <w:t xml:space="preserve"> – Minutes attached hereto</w:t>
      </w:r>
    </w:p>
    <w:p w:rsidR="00164DD3" w:rsidRDefault="00115070" w:rsidP="00164DD3">
      <w:pPr>
        <w:pStyle w:val="ListParagraph"/>
        <w:rPr>
          <w:rFonts w:ascii="Times New Roman" w:hAnsi="Times New Roman" w:cs="Times New Roman"/>
          <w:sz w:val="20"/>
          <w:szCs w:val="20"/>
        </w:rPr>
      </w:pPr>
      <w:r>
        <w:rPr>
          <w:rFonts w:ascii="Times New Roman" w:hAnsi="Times New Roman" w:cs="Times New Roman"/>
          <w:sz w:val="20"/>
          <w:szCs w:val="20"/>
        </w:rPr>
        <w:t>May 10</w:t>
      </w:r>
      <w:r w:rsidRPr="00115070">
        <w:rPr>
          <w:rFonts w:ascii="Times New Roman" w:hAnsi="Times New Roman" w:cs="Times New Roman"/>
          <w:sz w:val="20"/>
          <w:szCs w:val="20"/>
          <w:vertAlign w:val="superscript"/>
        </w:rPr>
        <w:t>th</w:t>
      </w:r>
      <w:r>
        <w:rPr>
          <w:rFonts w:ascii="Times New Roman" w:hAnsi="Times New Roman" w:cs="Times New Roman"/>
          <w:sz w:val="20"/>
          <w:szCs w:val="20"/>
        </w:rPr>
        <w:t xml:space="preserve"> meeting: </w:t>
      </w:r>
      <w:r w:rsidR="00692C2C">
        <w:rPr>
          <w:rFonts w:ascii="Times New Roman" w:hAnsi="Times New Roman" w:cs="Times New Roman"/>
          <w:sz w:val="20"/>
          <w:szCs w:val="20"/>
        </w:rPr>
        <w:t xml:space="preserve">property has been mowed, no new hires, approved 5% increase, 1300 gallon leak has been repaired, </w:t>
      </w:r>
      <w:proofErr w:type="spellStart"/>
      <w:proofErr w:type="gramStart"/>
      <w:r w:rsidR="00692C2C">
        <w:rPr>
          <w:rFonts w:ascii="Times New Roman" w:hAnsi="Times New Roman" w:cs="Times New Roman"/>
          <w:sz w:val="20"/>
          <w:szCs w:val="20"/>
        </w:rPr>
        <w:t>Arcadis</w:t>
      </w:r>
      <w:proofErr w:type="spellEnd"/>
      <w:proofErr w:type="gramEnd"/>
      <w:r w:rsidR="00692C2C">
        <w:rPr>
          <w:rFonts w:ascii="Times New Roman" w:hAnsi="Times New Roman" w:cs="Times New Roman"/>
          <w:sz w:val="20"/>
          <w:szCs w:val="20"/>
        </w:rPr>
        <w:t xml:space="preserve"> is moving forward with </w:t>
      </w:r>
      <w:r w:rsidR="00C921D5">
        <w:rPr>
          <w:rFonts w:ascii="Times New Roman" w:hAnsi="Times New Roman" w:cs="Times New Roman"/>
          <w:sz w:val="20"/>
          <w:szCs w:val="20"/>
        </w:rPr>
        <w:t xml:space="preserve">grant </w:t>
      </w:r>
      <w:r w:rsidR="00692C2C">
        <w:rPr>
          <w:rFonts w:ascii="Times New Roman" w:hAnsi="Times New Roman" w:cs="Times New Roman"/>
          <w:sz w:val="20"/>
          <w:szCs w:val="20"/>
        </w:rPr>
        <w:t>application for sludge dryer.</w:t>
      </w:r>
    </w:p>
    <w:p w:rsidR="00C921D5" w:rsidRDefault="00C921D5" w:rsidP="00164DD3">
      <w:pPr>
        <w:pStyle w:val="ListParagraph"/>
        <w:rPr>
          <w:rFonts w:ascii="Times New Roman" w:hAnsi="Times New Roman" w:cs="Times New Roman"/>
          <w:sz w:val="20"/>
          <w:szCs w:val="20"/>
        </w:rPr>
      </w:pPr>
    </w:p>
    <w:p w:rsidR="005F412E" w:rsidRDefault="00683BBB" w:rsidP="00683B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Scott Jeffers</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p>
    <w:p w:rsidR="00726E84" w:rsidRDefault="00C921D5" w:rsidP="00726E8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N/A</w:t>
      </w:r>
    </w:p>
    <w:p w:rsidR="00C921D5" w:rsidRDefault="00C921D5" w:rsidP="00C921D5">
      <w:pPr>
        <w:pStyle w:val="ListParagraph"/>
        <w:ind w:left="1440"/>
        <w:rPr>
          <w:rFonts w:ascii="Times New Roman" w:hAnsi="Times New Roman" w:cs="Times New Roman"/>
          <w:sz w:val="20"/>
          <w:szCs w:val="20"/>
        </w:rPr>
      </w:pPr>
    </w:p>
    <w:p w:rsidR="006A24C1" w:rsidRDefault="00A24E3E" w:rsidP="00AA3588">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Miller,</w:t>
      </w:r>
      <w:r w:rsidR="00142EF7" w:rsidRPr="00A10CE0">
        <w:rPr>
          <w:rFonts w:ascii="Times New Roman" w:hAnsi="Times New Roman" w:cs="Times New Roman"/>
          <w:sz w:val="20"/>
          <w:szCs w:val="20"/>
        </w:rPr>
        <w:t xml:space="preserve"> </w:t>
      </w:r>
      <w:r w:rsidRPr="00A10CE0">
        <w:rPr>
          <w:rFonts w:ascii="Times New Roman" w:hAnsi="Times New Roman" w:cs="Times New Roman"/>
          <w:sz w:val="20"/>
          <w:szCs w:val="20"/>
        </w:rPr>
        <w:t>Assessor</w:t>
      </w:r>
      <w:r w:rsidR="00FA3227">
        <w:rPr>
          <w:rFonts w:ascii="Times New Roman" w:hAnsi="Times New Roman" w:cs="Times New Roman"/>
          <w:sz w:val="20"/>
          <w:szCs w:val="20"/>
        </w:rPr>
        <w:t xml:space="preserve"> </w:t>
      </w:r>
    </w:p>
    <w:p w:rsidR="00726E84" w:rsidRDefault="00164DD3" w:rsidP="00726E84">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N/A</w:t>
      </w:r>
    </w:p>
    <w:p w:rsidR="002A2312" w:rsidRPr="00AA3588" w:rsidRDefault="002A2312" w:rsidP="00AA3588">
      <w:pPr>
        <w:rPr>
          <w:rFonts w:ascii="Times New Roman" w:hAnsi="Times New Roman" w:cs="Times New Roman"/>
          <w:sz w:val="20"/>
          <w:szCs w:val="20"/>
        </w:rPr>
      </w:pPr>
    </w:p>
    <w:p w:rsidR="002F422A" w:rsidRPr="00A10CE0"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 N/A</w:t>
      </w:r>
    </w:p>
    <w:p w:rsidR="00A10CE0" w:rsidRPr="00A10CE0" w:rsidRDefault="00A10CE0" w:rsidP="00142EF7">
      <w:pPr>
        <w:spacing w:line="276" w:lineRule="auto"/>
        <w:jc w:val="both"/>
        <w:rPr>
          <w:rFonts w:ascii="Times New Roman" w:hAnsi="Times New Roman" w:cs="Times New Roman"/>
          <w:sz w:val="20"/>
          <w:szCs w:val="20"/>
          <w:u w:val="single"/>
        </w:rPr>
      </w:pPr>
    </w:p>
    <w:p w:rsidR="002F422A" w:rsidRPr="00A10CE0" w:rsidRDefault="002F422A" w:rsidP="00142EF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r w:rsidR="002E0744" w:rsidRPr="00A10CE0">
        <w:rPr>
          <w:rFonts w:ascii="Times New Roman" w:hAnsi="Times New Roman" w:cs="Times New Roman"/>
          <w:sz w:val="20"/>
          <w:szCs w:val="20"/>
        </w:rPr>
        <w:t>– N/A</w:t>
      </w:r>
    </w:p>
    <w:p w:rsidR="00142EF7" w:rsidRPr="00A10CE0" w:rsidRDefault="00142EF7" w:rsidP="004A3A24">
      <w:pPr>
        <w:pStyle w:val="ListParagraph"/>
        <w:spacing w:line="276" w:lineRule="auto"/>
        <w:rPr>
          <w:rFonts w:ascii="Times New Roman" w:hAnsi="Times New Roman" w:cs="Times New Roman"/>
          <w:sz w:val="20"/>
          <w:szCs w:val="20"/>
        </w:rPr>
      </w:pPr>
    </w:p>
    <w:p w:rsidR="00E66E7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w:t>
      </w:r>
      <w:r w:rsidR="00D74532">
        <w:rPr>
          <w:rFonts w:ascii="Times New Roman" w:hAnsi="Times New Roman" w:cs="Times New Roman"/>
          <w:sz w:val="20"/>
          <w:szCs w:val="20"/>
        </w:rPr>
        <w:t>– N/A</w:t>
      </w:r>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lastRenderedPageBreak/>
        <w:t>RESOLUTIONS</w:t>
      </w:r>
    </w:p>
    <w:tbl>
      <w:tblPr>
        <w:tblStyle w:val="TableGrid"/>
        <w:tblW w:w="975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859"/>
        <w:gridCol w:w="44"/>
        <w:gridCol w:w="1287"/>
        <w:gridCol w:w="86"/>
        <w:gridCol w:w="66"/>
        <w:gridCol w:w="2798"/>
        <w:gridCol w:w="255"/>
        <w:gridCol w:w="1843"/>
      </w:tblGrid>
      <w:tr w:rsidR="00001A11" w:rsidRPr="00A10CE0" w:rsidTr="00AF0708">
        <w:trPr>
          <w:trHeight w:val="248"/>
        </w:trPr>
        <w:tc>
          <w:tcPr>
            <w:tcW w:w="515" w:type="dxa"/>
          </w:tcPr>
          <w:p w:rsidR="00001A11" w:rsidRPr="00A10CE0" w:rsidRDefault="00164DD3" w:rsidP="00D7453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36</w:t>
            </w:r>
            <w:r w:rsidR="00001A11" w:rsidRPr="00A10CE0">
              <w:rPr>
                <w:rFonts w:ascii="Times New Roman" w:hAnsi="Times New Roman" w:cs="Times New Roman"/>
                <w:sz w:val="20"/>
                <w:szCs w:val="20"/>
              </w:rPr>
              <w:t>.</w:t>
            </w:r>
          </w:p>
        </w:tc>
        <w:tc>
          <w:tcPr>
            <w:tcW w:w="9238" w:type="dxa"/>
            <w:gridSpan w:val="8"/>
          </w:tcPr>
          <w:p w:rsidR="00001A11" w:rsidRPr="00A10CE0" w:rsidRDefault="00431C32" w:rsidP="002F1288">
            <w:pPr>
              <w:spacing w:line="276" w:lineRule="auto"/>
              <w:jc w:val="both"/>
              <w:rPr>
                <w:rFonts w:ascii="Times New Roman" w:hAnsi="Times New Roman" w:cs="Times New Roman"/>
                <w:sz w:val="20"/>
                <w:szCs w:val="20"/>
              </w:rPr>
            </w:pPr>
            <w:r>
              <w:rPr>
                <w:rFonts w:ascii="Times New Roman" w:hAnsi="Times New Roman" w:cs="Times New Roman"/>
                <w:sz w:val="20"/>
                <w:szCs w:val="20"/>
              </w:rPr>
              <w:t>Adopt Employee Handbook</w:t>
            </w:r>
          </w:p>
        </w:tc>
      </w:tr>
      <w:tr w:rsidR="00001A11" w:rsidRPr="00A10CE0" w:rsidTr="00844510">
        <w:trPr>
          <w:trHeight w:val="234"/>
        </w:trPr>
        <w:tc>
          <w:tcPr>
            <w:tcW w:w="515"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p>
        </w:tc>
        <w:tc>
          <w:tcPr>
            <w:tcW w:w="2859"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1" w:type="dxa"/>
            <w:gridSpan w:val="2"/>
          </w:tcPr>
          <w:p w:rsidR="00001A11" w:rsidRPr="00A10CE0" w:rsidRDefault="00F62A4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2950" w:type="dxa"/>
            <w:gridSpan w:val="3"/>
          </w:tcPr>
          <w:p w:rsidR="00001A11" w:rsidRPr="00A10CE0" w:rsidRDefault="00001A11"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98" w:type="dxa"/>
            <w:gridSpan w:val="2"/>
          </w:tcPr>
          <w:p w:rsidR="00001A11" w:rsidRPr="00A10CE0" w:rsidRDefault="006D2962" w:rsidP="008807D5">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Jeffers</w:t>
            </w:r>
          </w:p>
        </w:tc>
      </w:tr>
      <w:tr w:rsidR="00001A11" w:rsidRPr="00A10CE0" w:rsidTr="00A60577">
        <w:trPr>
          <w:trHeight w:val="207"/>
        </w:trPr>
        <w:tc>
          <w:tcPr>
            <w:tcW w:w="515"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001A11" w:rsidRPr="00A10CE0" w:rsidRDefault="002F2D03" w:rsidP="0074604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56609F" w:rsidRPr="00A10CE0">
              <w:rPr>
                <w:rFonts w:ascii="Times New Roman" w:hAnsi="Times New Roman" w:cs="Times New Roman"/>
                <w:sz w:val="20"/>
                <w:szCs w:val="20"/>
              </w:rPr>
              <w:t xml:space="preserve">: </w:t>
            </w:r>
            <w:r w:rsidR="006D2962">
              <w:rPr>
                <w:rFonts w:ascii="Times New Roman" w:hAnsi="Times New Roman" w:cs="Times New Roman"/>
                <w:sz w:val="20"/>
                <w:szCs w:val="20"/>
              </w:rPr>
              <w:t>None</w:t>
            </w:r>
          </w:p>
        </w:tc>
      </w:tr>
      <w:tr w:rsidR="00124225" w:rsidRPr="00A10CE0" w:rsidTr="00844510">
        <w:trPr>
          <w:trHeight w:val="234"/>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190" w:type="dxa"/>
            <w:gridSpan w:val="3"/>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2950" w:type="dxa"/>
            <w:gridSpan w:val="3"/>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98"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844510">
        <w:trPr>
          <w:trHeight w:val="248"/>
        </w:trPr>
        <w:tc>
          <w:tcPr>
            <w:tcW w:w="515" w:type="dxa"/>
          </w:tcPr>
          <w:p w:rsidR="00124225" w:rsidRPr="00A10CE0" w:rsidRDefault="00124225" w:rsidP="00124225">
            <w:pPr>
              <w:spacing w:line="276" w:lineRule="auto"/>
              <w:jc w:val="both"/>
              <w:rPr>
                <w:rFonts w:ascii="Times New Roman" w:hAnsi="Times New Roman" w:cs="Times New Roman"/>
                <w:sz w:val="20"/>
                <w:szCs w:val="20"/>
              </w:rPr>
            </w:pPr>
          </w:p>
        </w:tc>
        <w:tc>
          <w:tcPr>
            <w:tcW w:w="4190" w:type="dxa"/>
            <w:gridSpan w:val="3"/>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950" w:type="dxa"/>
            <w:gridSpan w:val="3"/>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98"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844510">
        <w:trPr>
          <w:trHeight w:val="483"/>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190" w:type="dxa"/>
            <w:gridSpan w:val="3"/>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50" w:type="dxa"/>
            <w:gridSpan w:val="3"/>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98"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683BBB" w:rsidRPr="00A10CE0" w:rsidTr="00844510">
        <w:trPr>
          <w:trHeight w:val="248"/>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
        </w:tc>
        <w:tc>
          <w:tcPr>
            <w:tcW w:w="2950"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2098"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2E0744" w:rsidRPr="00A10CE0" w:rsidTr="00AF0708">
        <w:trPr>
          <w:trHeight w:val="234"/>
        </w:trPr>
        <w:tc>
          <w:tcPr>
            <w:tcW w:w="515" w:type="dxa"/>
          </w:tcPr>
          <w:p w:rsidR="002E0744" w:rsidRPr="00A10CE0" w:rsidRDefault="00164DD3" w:rsidP="00D7453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37</w:t>
            </w:r>
            <w:r w:rsidR="002E0744" w:rsidRPr="00A10CE0">
              <w:rPr>
                <w:rFonts w:ascii="Times New Roman" w:hAnsi="Times New Roman" w:cs="Times New Roman"/>
                <w:sz w:val="20"/>
                <w:szCs w:val="20"/>
              </w:rPr>
              <w:t>.</w:t>
            </w:r>
          </w:p>
        </w:tc>
        <w:tc>
          <w:tcPr>
            <w:tcW w:w="9238" w:type="dxa"/>
            <w:gridSpan w:val="8"/>
          </w:tcPr>
          <w:p w:rsidR="002E0744" w:rsidRPr="00A10CE0" w:rsidRDefault="00431C3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Rescind Resolution #24, 2023 – purchase of city-owned property at 115 N. Perry Street</w:t>
            </w:r>
          </w:p>
        </w:tc>
      </w:tr>
      <w:tr w:rsidR="003436F2" w:rsidRPr="00A10CE0" w:rsidTr="00844510">
        <w:trPr>
          <w:trHeight w:val="248"/>
        </w:trPr>
        <w:tc>
          <w:tcPr>
            <w:tcW w:w="515" w:type="dxa"/>
          </w:tcPr>
          <w:p w:rsidR="003436F2" w:rsidRPr="00A10CE0" w:rsidRDefault="003436F2" w:rsidP="003436F2">
            <w:pPr>
              <w:pStyle w:val="ListParagraph"/>
              <w:spacing w:line="276" w:lineRule="auto"/>
              <w:ind w:left="0"/>
              <w:jc w:val="both"/>
              <w:rPr>
                <w:rFonts w:ascii="Times New Roman" w:hAnsi="Times New Roman" w:cs="Times New Roman"/>
                <w:sz w:val="20"/>
                <w:szCs w:val="20"/>
              </w:rPr>
            </w:pPr>
          </w:p>
        </w:tc>
        <w:tc>
          <w:tcPr>
            <w:tcW w:w="2859" w:type="dxa"/>
          </w:tcPr>
          <w:p w:rsidR="003436F2" w:rsidRPr="00A10CE0" w:rsidRDefault="003436F2"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17" w:type="dxa"/>
            <w:gridSpan w:val="3"/>
          </w:tcPr>
          <w:p w:rsidR="003436F2" w:rsidRPr="00A10CE0" w:rsidRDefault="006A360A" w:rsidP="00FA3227">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c>
          <w:tcPr>
            <w:tcW w:w="2864" w:type="dxa"/>
            <w:gridSpan w:val="2"/>
          </w:tcPr>
          <w:p w:rsidR="003436F2" w:rsidRPr="00A10CE0" w:rsidRDefault="003436F2" w:rsidP="00FA322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r w:rsidR="00F527B4" w:rsidRPr="00A10CE0">
              <w:rPr>
                <w:rFonts w:ascii="Times New Roman" w:hAnsi="Times New Roman" w:cs="Times New Roman"/>
                <w:sz w:val="20"/>
                <w:szCs w:val="20"/>
              </w:rPr>
              <w:t xml:space="preserve"> </w:t>
            </w:r>
          </w:p>
        </w:tc>
        <w:tc>
          <w:tcPr>
            <w:tcW w:w="2098" w:type="dxa"/>
            <w:gridSpan w:val="2"/>
          </w:tcPr>
          <w:p w:rsidR="003436F2" w:rsidRPr="00A10CE0" w:rsidRDefault="006D296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Spritzer</w:t>
            </w:r>
          </w:p>
        </w:tc>
      </w:tr>
      <w:tr w:rsidR="002E0744" w:rsidRPr="00A10CE0" w:rsidTr="00F62A4E">
        <w:trPr>
          <w:trHeight w:val="243"/>
        </w:trPr>
        <w:tc>
          <w:tcPr>
            <w:tcW w:w="515" w:type="dxa"/>
          </w:tcPr>
          <w:p w:rsidR="002E0744" w:rsidRPr="00A10CE0" w:rsidRDefault="002E0744"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2E0744" w:rsidRPr="00A10CE0" w:rsidRDefault="002E0744" w:rsidP="0074604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AA3588">
              <w:rPr>
                <w:rFonts w:ascii="Times New Roman" w:hAnsi="Times New Roman" w:cs="Times New Roman"/>
                <w:sz w:val="20"/>
                <w:szCs w:val="20"/>
              </w:rPr>
              <w:t xml:space="preserve"> </w:t>
            </w:r>
            <w:r w:rsidR="006D2962">
              <w:rPr>
                <w:rFonts w:ascii="Times New Roman" w:hAnsi="Times New Roman" w:cs="Times New Roman"/>
                <w:sz w:val="20"/>
                <w:szCs w:val="20"/>
              </w:rPr>
              <w:t>None</w:t>
            </w:r>
          </w:p>
        </w:tc>
      </w:tr>
      <w:tr w:rsidR="00124225" w:rsidRPr="00A10CE0" w:rsidTr="00AF0708">
        <w:trPr>
          <w:gridAfter w:val="5"/>
          <w:wAfter w:w="5048" w:type="dxa"/>
          <w:trHeight w:val="248"/>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190" w:type="dxa"/>
            <w:gridSpan w:val="3"/>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r>
      <w:tr w:rsidR="00124225" w:rsidRPr="00A10CE0" w:rsidTr="00AF0708">
        <w:trPr>
          <w:gridAfter w:val="5"/>
          <w:wAfter w:w="5048" w:type="dxa"/>
          <w:trHeight w:val="234"/>
        </w:trPr>
        <w:tc>
          <w:tcPr>
            <w:tcW w:w="515" w:type="dxa"/>
          </w:tcPr>
          <w:p w:rsidR="00124225" w:rsidRPr="00A10CE0" w:rsidRDefault="00124225" w:rsidP="00124225">
            <w:pPr>
              <w:spacing w:line="276" w:lineRule="auto"/>
              <w:jc w:val="both"/>
              <w:rPr>
                <w:rFonts w:ascii="Times New Roman" w:hAnsi="Times New Roman" w:cs="Times New Roman"/>
                <w:sz w:val="20"/>
                <w:szCs w:val="20"/>
              </w:rPr>
            </w:pPr>
          </w:p>
        </w:tc>
        <w:tc>
          <w:tcPr>
            <w:tcW w:w="4190" w:type="dxa"/>
            <w:gridSpan w:val="3"/>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r>
      <w:tr w:rsidR="00124225" w:rsidRPr="00A10CE0" w:rsidTr="00AF0708">
        <w:trPr>
          <w:gridAfter w:val="5"/>
          <w:wAfter w:w="5048" w:type="dxa"/>
          <w:trHeight w:val="497"/>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190" w:type="dxa"/>
            <w:gridSpan w:val="3"/>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AF0708">
        <w:trPr>
          <w:gridAfter w:val="5"/>
          <w:wAfter w:w="5048" w:type="dxa"/>
          <w:trHeight w:val="124"/>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AF0708">
            <w:pPr>
              <w:jc w:val="both"/>
              <w:rPr>
                <w:rFonts w:ascii="Times New Roman" w:hAnsi="Times New Roman" w:cs="Times New Roman"/>
                <w:sz w:val="20"/>
                <w:szCs w:val="20"/>
              </w:rPr>
            </w:pPr>
          </w:p>
        </w:tc>
      </w:tr>
      <w:tr w:rsidR="005328A3" w:rsidRPr="00A10CE0" w:rsidTr="00AF0708">
        <w:trPr>
          <w:trHeight w:val="248"/>
        </w:trPr>
        <w:tc>
          <w:tcPr>
            <w:tcW w:w="515" w:type="dxa"/>
          </w:tcPr>
          <w:p w:rsidR="005328A3" w:rsidRPr="00A10CE0" w:rsidRDefault="00164DD3"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38</w:t>
            </w:r>
            <w:r w:rsidR="005328A3" w:rsidRPr="00A10CE0">
              <w:rPr>
                <w:rFonts w:ascii="Times New Roman" w:hAnsi="Times New Roman" w:cs="Times New Roman"/>
                <w:sz w:val="20"/>
                <w:szCs w:val="20"/>
              </w:rPr>
              <w:t>.</w:t>
            </w:r>
          </w:p>
        </w:tc>
        <w:tc>
          <w:tcPr>
            <w:tcW w:w="9238" w:type="dxa"/>
            <w:gridSpan w:val="8"/>
          </w:tcPr>
          <w:p w:rsidR="005328A3" w:rsidRPr="00A10CE0" w:rsidRDefault="00431C32" w:rsidP="00FC361A">
            <w:pPr>
              <w:spacing w:line="276" w:lineRule="auto"/>
              <w:jc w:val="both"/>
              <w:rPr>
                <w:rFonts w:ascii="Times New Roman" w:hAnsi="Times New Roman" w:cs="Times New Roman"/>
                <w:sz w:val="20"/>
                <w:szCs w:val="20"/>
              </w:rPr>
            </w:pPr>
            <w:r>
              <w:rPr>
                <w:rFonts w:ascii="Times New Roman" w:hAnsi="Times New Roman" w:cs="Times New Roman"/>
                <w:sz w:val="20"/>
                <w:szCs w:val="20"/>
              </w:rPr>
              <w:t>Execute Mutual Aid Agreement - Police</w:t>
            </w:r>
          </w:p>
        </w:tc>
      </w:tr>
      <w:tr w:rsidR="005328A3" w:rsidRPr="00A10CE0" w:rsidTr="00A60577">
        <w:trPr>
          <w:trHeight w:val="248"/>
        </w:trPr>
        <w:tc>
          <w:tcPr>
            <w:tcW w:w="515" w:type="dxa"/>
          </w:tcPr>
          <w:p w:rsidR="005328A3" w:rsidRPr="00A10CE0" w:rsidRDefault="005328A3" w:rsidP="005E7039">
            <w:pPr>
              <w:pStyle w:val="ListParagraph"/>
              <w:spacing w:line="276" w:lineRule="auto"/>
              <w:ind w:left="0"/>
              <w:jc w:val="both"/>
              <w:rPr>
                <w:rFonts w:ascii="Times New Roman" w:hAnsi="Times New Roman" w:cs="Times New Roman"/>
                <w:sz w:val="20"/>
                <w:szCs w:val="20"/>
              </w:rPr>
            </w:pPr>
          </w:p>
        </w:tc>
        <w:tc>
          <w:tcPr>
            <w:tcW w:w="2903" w:type="dxa"/>
            <w:gridSpan w:val="2"/>
          </w:tcPr>
          <w:p w:rsidR="005328A3" w:rsidRPr="00A10CE0" w:rsidRDefault="005328A3"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39" w:type="dxa"/>
            <w:gridSpan w:val="3"/>
          </w:tcPr>
          <w:p w:rsidR="005328A3" w:rsidRPr="00A10CE0" w:rsidRDefault="00F62A4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53" w:type="dxa"/>
            <w:gridSpan w:val="2"/>
          </w:tcPr>
          <w:p w:rsidR="005328A3" w:rsidRPr="00A10CE0" w:rsidRDefault="00F527B4"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3" w:type="dxa"/>
          </w:tcPr>
          <w:p w:rsidR="005328A3" w:rsidRPr="00A10CE0" w:rsidRDefault="006D296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r>
      <w:tr w:rsidR="005328A3" w:rsidRPr="00A10CE0" w:rsidTr="00A60577">
        <w:trPr>
          <w:trHeight w:val="207"/>
        </w:trPr>
        <w:tc>
          <w:tcPr>
            <w:tcW w:w="515" w:type="dxa"/>
          </w:tcPr>
          <w:p w:rsidR="005328A3" w:rsidRPr="00A10CE0" w:rsidRDefault="005328A3"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5328A3" w:rsidRPr="00A10CE0" w:rsidRDefault="005328A3" w:rsidP="006D296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6D2962">
              <w:rPr>
                <w:rFonts w:ascii="Times New Roman" w:hAnsi="Times New Roman" w:cs="Times New Roman"/>
                <w:sz w:val="20"/>
                <w:szCs w:val="20"/>
              </w:rPr>
              <w:t>Parker asked if this was a renewal Agreement. Gilbo stated it was, and needed for accreditation for Gloversville and Johnstown.</w:t>
            </w:r>
          </w:p>
        </w:tc>
      </w:tr>
      <w:tr w:rsidR="00124225" w:rsidRPr="00A10CE0" w:rsidTr="00AF0708">
        <w:trPr>
          <w:trHeight w:val="248"/>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342" w:type="dxa"/>
            <w:gridSpan w:val="5"/>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3053"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3"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AF0708">
        <w:trPr>
          <w:trHeight w:val="248"/>
        </w:trPr>
        <w:tc>
          <w:tcPr>
            <w:tcW w:w="515" w:type="dxa"/>
          </w:tcPr>
          <w:p w:rsidR="00124225" w:rsidRPr="00A10CE0" w:rsidRDefault="00124225" w:rsidP="00124225">
            <w:pPr>
              <w:spacing w:line="276" w:lineRule="auto"/>
              <w:jc w:val="both"/>
              <w:rPr>
                <w:rFonts w:ascii="Times New Roman" w:hAnsi="Times New Roman" w:cs="Times New Roman"/>
                <w:sz w:val="20"/>
                <w:szCs w:val="20"/>
              </w:rPr>
            </w:pPr>
          </w:p>
        </w:tc>
        <w:tc>
          <w:tcPr>
            <w:tcW w:w="4342" w:type="dxa"/>
            <w:gridSpan w:val="5"/>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3053"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3"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AF0708">
        <w:trPr>
          <w:trHeight w:val="483"/>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342" w:type="dxa"/>
            <w:gridSpan w:val="5"/>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53"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3"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bl>
    <w:p w:rsidR="003436F2" w:rsidRDefault="003436F2"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350"/>
        <w:gridCol w:w="3150"/>
        <w:gridCol w:w="1844"/>
      </w:tblGrid>
      <w:tr w:rsidR="003436F2" w:rsidRPr="00A10CE0" w:rsidTr="003436F2">
        <w:tc>
          <w:tcPr>
            <w:tcW w:w="516" w:type="dxa"/>
          </w:tcPr>
          <w:p w:rsidR="003436F2" w:rsidRPr="00A10CE0" w:rsidRDefault="00164DD3"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39</w:t>
            </w:r>
            <w:r w:rsidR="003436F2" w:rsidRPr="00A10CE0">
              <w:rPr>
                <w:rFonts w:ascii="Times New Roman" w:hAnsi="Times New Roman" w:cs="Times New Roman"/>
                <w:sz w:val="20"/>
                <w:szCs w:val="20"/>
              </w:rPr>
              <w:t>.</w:t>
            </w:r>
          </w:p>
        </w:tc>
        <w:tc>
          <w:tcPr>
            <w:tcW w:w="9253" w:type="dxa"/>
            <w:gridSpan w:val="4"/>
          </w:tcPr>
          <w:p w:rsidR="003436F2" w:rsidRPr="00A10CE0" w:rsidRDefault="00431C3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Public Hearing; Barrel Drive</w:t>
            </w:r>
          </w:p>
        </w:tc>
      </w:tr>
      <w:tr w:rsidR="003436F2" w:rsidRPr="00A10CE0" w:rsidTr="006A360A">
        <w:tc>
          <w:tcPr>
            <w:tcW w:w="516"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50" w:type="dxa"/>
          </w:tcPr>
          <w:p w:rsidR="003436F2" w:rsidRPr="00A10CE0" w:rsidRDefault="00F62A4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3150"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844" w:type="dxa"/>
          </w:tcPr>
          <w:p w:rsidR="003436F2" w:rsidRPr="00A10CE0" w:rsidRDefault="006D296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436F2" w:rsidRPr="00A10CE0" w:rsidTr="003436F2">
        <w:tc>
          <w:tcPr>
            <w:tcW w:w="516"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p>
        </w:tc>
        <w:tc>
          <w:tcPr>
            <w:tcW w:w="9253" w:type="dxa"/>
            <w:gridSpan w:val="4"/>
          </w:tcPr>
          <w:p w:rsidR="005B07C2" w:rsidRPr="00A10CE0" w:rsidRDefault="003436F2" w:rsidP="00746042">
            <w:pPr>
              <w:pStyle w:val="ListParagraph"/>
              <w:tabs>
                <w:tab w:val="left" w:pos="3536"/>
              </w:tabs>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99049F" w:rsidRPr="00A10CE0">
              <w:rPr>
                <w:rFonts w:ascii="Times New Roman" w:hAnsi="Times New Roman" w:cs="Times New Roman"/>
                <w:sz w:val="20"/>
                <w:szCs w:val="20"/>
              </w:rPr>
              <w:t xml:space="preserve"> </w:t>
            </w:r>
            <w:r w:rsidR="006D2962">
              <w:rPr>
                <w:rFonts w:ascii="Times New Roman" w:hAnsi="Times New Roman" w:cs="Times New Roman"/>
                <w:sz w:val="20"/>
                <w:szCs w:val="20"/>
              </w:rPr>
              <w:t>None</w:t>
            </w:r>
          </w:p>
        </w:tc>
      </w:tr>
      <w:tr w:rsidR="00124225" w:rsidRPr="00A10CE0" w:rsidTr="006A360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259" w:type="dxa"/>
            <w:gridSpan w:val="2"/>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3150"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6A360A">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259" w:type="dxa"/>
            <w:gridSpan w:val="2"/>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3150"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6A360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259" w:type="dxa"/>
            <w:gridSpan w:val="2"/>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150"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44"/>
        <w:gridCol w:w="1289"/>
        <w:gridCol w:w="3032"/>
        <w:gridCol w:w="2024"/>
      </w:tblGrid>
      <w:tr w:rsidR="003E1947" w:rsidRPr="00A10CE0" w:rsidTr="006046A3">
        <w:tc>
          <w:tcPr>
            <w:tcW w:w="516" w:type="dxa"/>
          </w:tcPr>
          <w:p w:rsidR="003E1947" w:rsidRPr="00A10CE0" w:rsidRDefault="00164DD3"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40</w:t>
            </w:r>
            <w:r w:rsidR="003E1947" w:rsidRPr="00A10CE0">
              <w:rPr>
                <w:rFonts w:ascii="Times New Roman" w:hAnsi="Times New Roman" w:cs="Times New Roman"/>
                <w:sz w:val="20"/>
                <w:szCs w:val="20"/>
              </w:rPr>
              <w:t>.</w:t>
            </w:r>
          </w:p>
        </w:tc>
        <w:tc>
          <w:tcPr>
            <w:tcW w:w="9253" w:type="dxa"/>
            <w:gridSpan w:val="5"/>
          </w:tcPr>
          <w:p w:rsidR="003E1947" w:rsidRPr="00A10CE0" w:rsidRDefault="00431C3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Public Hearing; Ordinance – Parade and Special Events</w:t>
            </w:r>
          </w:p>
        </w:tc>
      </w:tr>
      <w:tr w:rsidR="003E1947" w:rsidRPr="00A10CE0" w:rsidTr="003E69FA">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gridSpan w:val="2"/>
          </w:tcPr>
          <w:p w:rsidR="003E1947" w:rsidRPr="00A10CE0" w:rsidRDefault="006A360A"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c>
          <w:tcPr>
            <w:tcW w:w="3032"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6D296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5"/>
          </w:tcPr>
          <w:p w:rsidR="003E1947" w:rsidRPr="00A10CE0" w:rsidRDefault="003E1947" w:rsidP="006D296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6D2962">
              <w:rPr>
                <w:rFonts w:ascii="Times New Roman" w:hAnsi="Times New Roman" w:cs="Times New Roman"/>
                <w:sz w:val="20"/>
                <w:szCs w:val="20"/>
              </w:rPr>
              <w:t>Parker asked if there had been issues. Clerk explained that language needed to be revised. For example currently only have to provide a 36 hour notice. City is changing to 30 days to allow sufficient time for Police, Fire and DPW to coordinate for staffing.</w:t>
            </w:r>
          </w:p>
        </w:tc>
      </w:tr>
      <w:tr w:rsidR="00124225" w:rsidRPr="00A10CE0" w:rsidTr="003E69F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3"/>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3E69FA">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197" w:type="dxa"/>
            <w:gridSpan w:val="3"/>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3E69F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3"/>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683BBB" w:rsidRPr="00A10CE0" w:rsidTr="003E69FA">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AF0708">
            <w:pPr>
              <w:jc w:val="both"/>
              <w:rPr>
                <w:rFonts w:ascii="Times New Roman" w:hAnsi="Times New Roman" w:cs="Times New Roman"/>
                <w:sz w:val="20"/>
                <w:szCs w:val="20"/>
              </w:rPr>
            </w:pPr>
          </w:p>
        </w:tc>
        <w:tc>
          <w:tcPr>
            <w:tcW w:w="3032"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202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164DD3"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41</w:t>
            </w:r>
            <w:r w:rsidR="003E1947" w:rsidRPr="00A10CE0">
              <w:rPr>
                <w:rFonts w:ascii="Times New Roman" w:hAnsi="Times New Roman" w:cs="Times New Roman"/>
                <w:sz w:val="20"/>
                <w:szCs w:val="20"/>
              </w:rPr>
              <w:t>.</w:t>
            </w:r>
          </w:p>
        </w:tc>
        <w:tc>
          <w:tcPr>
            <w:tcW w:w="9253" w:type="dxa"/>
            <w:gridSpan w:val="5"/>
          </w:tcPr>
          <w:p w:rsidR="003E1947" w:rsidRPr="00A10CE0" w:rsidRDefault="00431C3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Public Hearing; Local Law - Insufficient funds</w:t>
            </w:r>
          </w:p>
        </w:tc>
      </w:tr>
      <w:tr w:rsidR="003E1947" w:rsidRPr="00A10CE0" w:rsidTr="003E69FA">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333" w:type="dxa"/>
            <w:gridSpan w:val="2"/>
          </w:tcPr>
          <w:p w:rsidR="003E1947" w:rsidRPr="00A10CE0" w:rsidRDefault="00D7453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3032" w:type="dxa"/>
          </w:tcPr>
          <w:p w:rsidR="003E1947" w:rsidRPr="00A10CE0" w:rsidRDefault="003E1947"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6D296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Parker</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5"/>
          </w:tcPr>
          <w:p w:rsidR="003E1947" w:rsidRPr="00A10CE0" w:rsidRDefault="003E1947" w:rsidP="0074604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692C2C">
              <w:rPr>
                <w:rFonts w:ascii="Times New Roman" w:hAnsi="Times New Roman" w:cs="Times New Roman"/>
                <w:sz w:val="20"/>
                <w:szCs w:val="20"/>
              </w:rPr>
              <w:t>None</w:t>
            </w:r>
          </w:p>
        </w:tc>
      </w:tr>
      <w:tr w:rsidR="00124225" w:rsidRPr="00A10CE0" w:rsidTr="006046A3">
        <w:trPr>
          <w:gridAfter w:val="2"/>
          <w:wAfter w:w="5056" w:type="dxa"/>
        </w:trPr>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3"/>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r>
      <w:tr w:rsidR="00124225" w:rsidRPr="00A10CE0" w:rsidTr="006046A3">
        <w:trPr>
          <w:gridAfter w:val="2"/>
          <w:wAfter w:w="5056" w:type="dxa"/>
        </w:trPr>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197" w:type="dxa"/>
            <w:gridSpan w:val="3"/>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r>
      <w:tr w:rsidR="00124225" w:rsidRPr="00A10CE0" w:rsidTr="006046A3">
        <w:trPr>
          <w:gridAfter w:val="2"/>
          <w:wAfter w:w="5056" w:type="dxa"/>
        </w:trPr>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3"/>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6046A3">
        <w:trPr>
          <w:gridAfter w:val="2"/>
          <w:wAfter w:w="5056" w:type="dxa"/>
        </w:trPr>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AF0708">
            <w:pPr>
              <w:jc w:val="both"/>
              <w:rPr>
                <w:rFonts w:ascii="Times New Roman" w:hAnsi="Times New Roman" w:cs="Times New Roman"/>
                <w:sz w:val="20"/>
                <w:szCs w:val="20"/>
              </w:rPr>
            </w:pPr>
          </w:p>
        </w:tc>
      </w:tr>
      <w:tr w:rsidR="003E1947" w:rsidRPr="00A10CE0" w:rsidTr="005E7039">
        <w:tc>
          <w:tcPr>
            <w:tcW w:w="516" w:type="dxa"/>
          </w:tcPr>
          <w:p w:rsidR="003E1947" w:rsidRPr="00A10CE0" w:rsidRDefault="00164DD3"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42</w:t>
            </w:r>
            <w:r w:rsidR="003E1947" w:rsidRPr="00A10CE0">
              <w:rPr>
                <w:rFonts w:ascii="Times New Roman" w:hAnsi="Times New Roman" w:cs="Times New Roman"/>
                <w:sz w:val="20"/>
                <w:szCs w:val="20"/>
              </w:rPr>
              <w:t>.</w:t>
            </w:r>
          </w:p>
        </w:tc>
        <w:tc>
          <w:tcPr>
            <w:tcW w:w="9253" w:type="dxa"/>
            <w:gridSpan w:val="5"/>
          </w:tcPr>
          <w:p w:rsidR="003E1947" w:rsidRPr="00A10CE0" w:rsidRDefault="00431C32"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Public Hearing; Ordinance – One-way street on South Perry Street</w:t>
            </w:r>
          </w:p>
        </w:tc>
      </w:tr>
      <w:tr w:rsidR="003E1947" w:rsidRPr="00A10CE0" w:rsidTr="003E69FA">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908" w:type="dxa"/>
            <w:gridSpan w:val="2"/>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289" w:type="dxa"/>
          </w:tcPr>
          <w:p w:rsidR="003E1947" w:rsidRPr="00A10CE0" w:rsidRDefault="006A360A"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c>
          <w:tcPr>
            <w:tcW w:w="3032"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2024" w:type="dxa"/>
          </w:tcPr>
          <w:p w:rsidR="003E1947" w:rsidRPr="00A10CE0" w:rsidRDefault="006D296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r>
      <w:tr w:rsidR="003E1947" w:rsidRPr="00A10CE0" w:rsidTr="005E7039">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5"/>
          </w:tcPr>
          <w:p w:rsidR="003E1947" w:rsidRPr="00A10CE0" w:rsidRDefault="003E1947" w:rsidP="00D7453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692C2C">
              <w:rPr>
                <w:rFonts w:ascii="Times New Roman" w:hAnsi="Times New Roman" w:cs="Times New Roman"/>
                <w:sz w:val="20"/>
                <w:szCs w:val="20"/>
              </w:rPr>
              <w:t>None</w:t>
            </w:r>
          </w:p>
        </w:tc>
      </w:tr>
      <w:tr w:rsidR="00124225" w:rsidRPr="00A10CE0" w:rsidTr="003E69F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3"/>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3E69FA">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197" w:type="dxa"/>
            <w:gridSpan w:val="3"/>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3E69F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3"/>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1333"/>
        <w:gridCol w:w="3032"/>
        <w:gridCol w:w="2024"/>
      </w:tblGrid>
      <w:tr w:rsidR="003E1947" w:rsidRPr="00A10CE0" w:rsidTr="006046A3">
        <w:tc>
          <w:tcPr>
            <w:tcW w:w="516" w:type="dxa"/>
          </w:tcPr>
          <w:p w:rsidR="003E1947" w:rsidRPr="00A10CE0" w:rsidRDefault="00164DD3"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43</w:t>
            </w:r>
            <w:r w:rsidR="003E1947" w:rsidRPr="00A10CE0">
              <w:rPr>
                <w:rFonts w:ascii="Times New Roman" w:hAnsi="Times New Roman" w:cs="Times New Roman"/>
                <w:sz w:val="20"/>
                <w:szCs w:val="20"/>
              </w:rPr>
              <w:t>.</w:t>
            </w:r>
          </w:p>
        </w:tc>
        <w:tc>
          <w:tcPr>
            <w:tcW w:w="9253" w:type="dxa"/>
            <w:gridSpan w:val="4"/>
          </w:tcPr>
          <w:p w:rsidR="003E1947" w:rsidRPr="00A10CE0" w:rsidRDefault="00431C3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Authorize Collection of Taxes pursuant to RPL</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tcPr>
          <w:p w:rsidR="003E1947" w:rsidRPr="00A10CE0" w:rsidRDefault="00D7453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32"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6D296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4"/>
          </w:tcPr>
          <w:p w:rsidR="003E1947" w:rsidRPr="00A10CE0" w:rsidRDefault="003E1947" w:rsidP="00D7453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6D2962">
              <w:rPr>
                <w:rFonts w:ascii="Times New Roman" w:hAnsi="Times New Roman" w:cs="Times New Roman"/>
                <w:sz w:val="20"/>
                <w:szCs w:val="20"/>
              </w:rPr>
              <w:t>None</w:t>
            </w:r>
          </w:p>
        </w:tc>
      </w:tr>
      <w:tr w:rsidR="00124225" w:rsidRPr="00A10CE0" w:rsidTr="006046A3">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2"/>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6046A3">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197" w:type="dxa"/>
            <w:gridSpan w:val="2"/>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6046A3">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2"/>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p w:rsidR="00431C32" w:rsidRPr="00E06651" w:rsidRDefault="00431C32" w:rsidP="00124225">
            <w:pPr>
              <w:spacing w:line="276" w:lineRule="auto"/>
              <w:jc w:val="both"/>
              <w:rPr>
                <w:rFonts w:ascii="Times New Roman" w:hAnsi="Times New Roman" w:cs="Times New Roman"/>
                <w:sz w:val="20"/>
                <w:szCs w:val="20"/>
              </w:rPr>
            </w:pP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64DD3" w:rsidRPr="00A10CE0" w:rsidTr="00DA2326">
        <w:tc>
          <w:tcPr>
            <w:tcW w:w="516" w:type="dxa"/>
          </w:tcPr>
          <w:p w:rsidR="00164DD3" w:rsidRPr="00A10CE0" w:rsidRDefault="00164DD3" w:rsidP="00DA2326">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44</w:t>
            </w:r>
            <w:r w:rsidRPr="00A10CE0">
              <w:rPr>
                <w:rFonts w:ascii="Times New Roman" w:hAnsi="Times New Roman" w:cs="Times New Roman"/>
                <w:sz w:val="20"/>
                <w:szCs w:val="20"/>
              </w:rPr>
              <w:t>.</w:t>
            </w:r>
          </w:p>
        </w:tc>
        <w:tc>
          <w:tcPr>
            <w:tcW w:w="9253" w:type="dxa"/>
            <w:gridSpan w:val="4"/>
          </w:tcPr>
          <w:p w:rsidR="00164DD3" w:rsidRPr="00A10CE0" w:rsidRDefault="00431C32" w:rsidP="00DA2326">
            <w:pPr>
              <w:spacing w:line="276" w:lineRule="auto"/>
              <w:jc w:val="both"/>
              <w:rPr>
                <w:rFonts w:ascii="Times New Roman" w:hAnsi="Times New Roman" w:cs="Times New Roman"/>
                <w:sz w:val="20"/>
                <w:szCs w:val="20"/>
              </w:rPr>
            </w:pPr>
            <w:r>
              <w:rPr>
                <w:rFonts w:ascii="Times New Roman" w:hAnsi="Times New Roman" w:cs="Times New Roman"/>
                <w:sz w:val="20"/>
                <w:szCs w:val="20"/>
              </w:rPr>
              <w:t>Accept offer; city-owned property – 115 N. Perry Street</w:t>
            </w:r>
          </w:p>
        </w:tc>
      </w:tr>
      <w:tr w:rsidR="00164DD3" w:rsidRPr="00A10CE0" w:rsidTr="00DA2326">
        <w:tc>
          <w:tcPr>
            <w:tcW w:w="516" w:type="dxa"/>
          </w:tcPr>
          <w:p w:rsidR="00164DD3" w:rsidRPr="00A10CE0" w:rsidRDefault="00164DD3" w:rsidP="00DA2326">
            <w:pPr>
              <w:pStyle w:val="ListParagraph"/>
              <w:spacing w:line="276" w:lineRule="auto"/>
              <w:ind w:left="0"/>
              <w:jc w:val="both"/>
              <w:rPr>
                <w:rFonts w:ascii="Times New Roman" w:hAnsi="Times New Roman" w:cs="Times New Roman"/>
                <w:sz w:val="20"/>
                <w:szCs w:val="20"/>
              </w:rPr>
            </w:pPr>
          </w:p>
        </w:tc>
        <w:tc>
          <w:tcPr>
            <w:tcW w:w="2864" w:type="dxa"/>
          </w:tcPr>
          <w:p w:rsidR="00164DD3" w:rsidRPr="00A10CE0" w:rsidRDefault="00164DD3" w:rsidP="00DA2326">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tcPr>
          <w:p w:rsidR="00164DD3" w:rsidRPr="00A10CE0" w:rsidRDefault="006A360A" w:rsidP="00DA2326">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3032" w:type="dxa"/>
          </w:tcPr>
          <w:p w:rsidR="00164DD3" w:rsidRPr="00A10CE0" w:rsidRDefault="00164DD3" w:rsidP="00DA2326">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164DD3" w:rsidRPr="00A10CE0" w:rsidRDefault="006D2962" w:rsidP="00DA2326">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164DD3" w:rsidRPr="00A10CE0" w:rsidTr="00DA2326">
        <w:tc>
          <w:tcPr>
            <w:tcW w:w="516" w:type="dxa"/>
          </w:tcPr>
          <w:p w:rsidR="00164DD3" w:rsidRPr="00A10CE0" w:rsidRDefault="00164DD3" w:rsidP="00DA2326">
            <w:pPr>
              <w:pStyle w:val="ListParagraph"/>
              <w:spacing w:line="276" w:lineRule="auto"/>
              <w:ind w:left="0"/>
              <w:jc w:val="both"/>
              <w:rPr>
                <w:rFonts w:ascii="Times New Roman" w:hAnsi="Times New Roman" w:cs="Times New Roman"/>
                <w:sz w:val="20"/>
                <w:szCs w:val="20"/>
              </w:rPr>
            </w:pPr>
          </w:p>
        </w:tc>
        <w:tc>
          <w:tcPr>
            <w:tcW w:w="9253" w:type="dxa"/>
            <w:gridSpan w:val="4"/>
          </w:tcPr>
          <w:p w:rsidR="00164DD3" w:rsidRPr="00A10CE0" w:rsidRDefault="00164DD3" w:rsidP="00DA2326">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692C2C">
              <w:rPr>
                <w:rFonts w:ascii="Times New Roman" w:hAnsi="Times New Roman" w:cs="Times New Roman"/>
                <w:sz w:val="20"/>
                <w:szCs w:val="20"/>
              </w:rPr>
              <w:t>None</w:t>
            </w:r>
          </w:p>
        </w:tc>
      </w:tr>
      <w:tr w:rsidR="00124225" w:rsidRPr="00A10CE0" w:rsidTr="00DA2326">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2"/>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DA2326">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197" w:type="dxa"/>
            <w:gridSpan w:val="2"/>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DA2326">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2"/>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(Miller)</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DA2326">
        <w:tc>
          <w:tcPr>
            <w:tcW w:w="516" w:type="dxa"/>
          </w:tcPr>
          <w:p w:rsidR="00124225" w:rsidRPr="00A10CE0" w:rsidRDefault="00124225" w:rsidP="00DA2326">
            <w:pPr>
              <w:spacing w:line="276" w:lineRule="auto"/>
              <w:rPr>
                <w:rFonts w:ascii="Times New Roman" w:hAnsi="Times New Roman" w:cs="Times New Roman"/>
                <w:sz w:val="20"/>
                <w:szCs w:val="20"/>
              </w:rPr>
            </w:pPr>
          </w:p>
        </w:tc>
        <w:tc>
          <w:tcPr>
            <w:tcW w:w="4197" w:type="dxa"/>
            <w:gridSpan w:val="2"/>
          </w:tcPr>
          <w:p w:rsidR="00124225" w:rsidRPr="00CD22EB" w:rsidRDefault="00124225" w:rsidP="00DA2326">
            <w:pPr>
              <w:spacing w:line="276" w:lineRule="auto"/>
              <w:jc w:val="both"/>
              <w:rPr>
                <w:rFonts w:ascii="Times New Roman" w:hAnsi="Times New Roman" w:cs="Times New Roman"/>
                <w:sz w:val="20"/>
                <w:szCs w:val="20"/>
              </w:rPr>
            </w:pPr>
          </w:p>
        </w:tc>
        <w:tc>
          <w:tcPr>
            <w:tcW w:w="3032" w:type="dxa"/>
          </w:tcPr>
          <w:p w:rsidR="00124225" w:rsidRPr="00A10CE0" w:rsidRDefault="00124225" w:rsidP="00DA2326">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DA2326">
            <w:pPr>
              <w:pStyle w:val="ListParagraph"/>
              <w:spacing w:line="276" w:lineRule="auto"/>
              <w:ind w:left="0"/>
              <w:jc w:val="both"/>
              <w:rPr>
                <w:rFonts w:ascii="Times New Roman" w:hAnsi="Times New Roman" w:cs="Times New Roman"/>
                <w:sz w:val="20"/>
                <w:szCs w:val="20"/>
              </w:rPr>
            </w:pPr>
          </w:p>
        </w:tc>
      </w:tr>
    </w:tbl>
    <w:p w:rsidR="00D74532" w:rsidRDefault="00D74532" w:rsidP="00E11F7E">
      <w:pPr>
        <w:spacing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DISCUSSION</w:t>
      </w:r>
    </w:p>
    <w:p w:rsidR="00D74532" w:rsidRDefault="006A360A" w:rsidP="006A360A">
      <w:pPr>
        <w:pStyle w:val="ListParagraph"/>
        <w:numPr>
          <w:ilvl w:val="0"/>
          <w:numId w:val="17"/>
        </w:numPr>
        <w:spacing w:line="276" w:lineRule="auto"/>
        <w:jc w:val="both"/>
        <w:rPr>
          <w:rFonts w:ascii="Times New Roman" w:hAnsi="Times New Roman" w:cs="Times New Roman"/>
          <w:sz w:val="20"/>
          <w:szCs w:val="20"/>
        </w:rPr>
      </w:pPr>
      <w:r>
        <w:rPr>
          <w:rFonts w:ascii="Times New Roman" w:hAnsi="Times New Roman" w:cs="Times New Roman"/>
          <w:sz w:val="20"/>
          <w:szCs w:val="20"/>
        </w:rPr>
        <w:t>Mayor thanked the National Honor Society, Tom Herr, and Patrick for putting the flags in the cemeteries in remembrance of our veterans.</w:t>
      </w:r>
    </w:p>
    <w:p w:rsidR="006A360A" w:rsidRDefault="006A360A" w:rsidP="006A360A">
      <w:pPr>
        <w:pStyle w:val="ListParagraph"/>
        <w:numPr>
          <w:ilvl w:val="0"/>
          <w:numId w:val="17"/>
        </w:numPr>
        <w:spacing w:line="276" w:lineRule="auto"/>
        <w:jc w:val="both"/>
        <w:rPr>
          <w:rFonts w:ascii="Times New Roman" w:hAnsi="Times New Roman" w:cs="Times New Roman"/>
          <w:sz w:val="20"/>
          <w:szCs w:val="20"/>
        </w:rPr>
      </w:pPr>
      <w:r>
        <w:rPr>
          <w:rFonts w:ascii="Times New Roman" w:hAnsi="Times New Roman" w:cs="Times New Roman"/>
          <w:sz w:val="20"/>
          <w:szCs w:val="20"/>
        </w:rPr>
        <w:t>Parker reminded everyone of the school budget vote, tomorrow May 16</w:t>
      </w:r>
      <w:r w:rsidRPr="006A360A">
        <w:rPr>
          <w:rFonts w:ascii="Times New Roman" w:hAnsi="Times New Roman" w:cs="Times New Roman"/>
          <w:sz w:val="20"/>
          <w:szCs w:val="20"/>
          <w:vertAlign w:val="superscript"/>
        </w:rPr>
        <w:t>th</w:t>
      </w:r>
      <w:r>
        <w:rPr>
          <w:rFonts w:ascii="Times New Roman" w:hAnsi="Times New Roman" w:cs="Times New Roman"/>
          <w:sz w:val="20"/>
          <w:szCs w:val="20"/>
        </w:rPr>
        <w:t xml:space="preserve"> from 11am-8pm</w:t>
      </w:r>
    </w:p>
    <w:p w:rsidR="006A360A" w:rsidRDefault="006A360A" w:rsidP="006A360A">
      <w:pPr>
        <w:pStyle w:val="ListParagraph"/>
        <w:numPr>
          <w:ilvl w:val="0"/>
          <w:numId w:val="17"/>
        </w:numPr>
        <w:spacing w:line="276" w:lineRule="auto"/>
        <w:jc w:val="both"/>
        <w:rPr>
          <w:rFonts w:ascii="Times New Roman" w:hAnsi="Times New Roman" w:cs="Times New Roman"/>
          <w:sz w:val="20"/>
          <w:szCs w:val="20"/>
        </w:rPr>
      </w:pPr>
      <w:r>
        <w:rPr>
          <w:rFonts w:ascii="Times New Roman" w:hAnsi="Times New Roman" w:cs="Times New Roman"/>
          <w:sz w:val="20"/>
          <w:szCs w:val="20"/>
        </w:rPr>
        <w:t>Parker stated that the Board of the Fulton Railroad Properties will be meeting on Monday, May 22</w:t>
      </w:r>
      <w:r w:rsidRPr="006A360A">
        <w:rPr>
          <w:rFonts w:ascii="Times New Roman" w:hAnsi="Times New Roman" w:cs="Times New Roman"/>
          <w:sz w:val="20"/>
          <w:szCs w:val="20"/>
          <w:vertAlign w:val="superscript"/>
        </w:rPr>
        <w:t>nd</w:t>
      </w:r>
      <w:r>
        <w:rPr>
          <w:rFonts w:ascii="Times New Roman" w:hAnsi="Times New Roman" w:cs="Times New Roman"/>
          <w:sz w:val="20"/>
          <w:szCs w:val="20"/>
        </w:rPr>
        <w:t xml:space="preserve"> @5:30 pm at Gloversville City Hall.</w:t>
      </w:r>
    </w:p>
    <w:p w:rsidR="006A360A" w:rsidRDefault="006A360A" w:rsidP="006A360A">
      <w:pPr>
        <w:pStyle w:val="ListParagraph"/>
        <w:numPr>
          <w:ilvl w:val="0"/>
          <w:numId w:val="17"/>
        </w:numPr>
        <w:spacing w:line="276" w:lineRule="auto"/>
        <w:jc w:val="both"/>
        <w:rPr>
          <w:rFonts w:ascii="Times New Roman" w:hAnsi="Times New Roman" w:cs="Times New Roman"/>
          <w:sz w:val="20"/>
          <w:szCs w:val="20"/>
        </w:rPr>
      </w:pPr>
      <w:r>
        <w:rPr>
          <w:rFonts w:ascii="Times New Roman" w:hAnsi="Times New Roman" w:cs="Times New Roman"/>
          <w:sz w:val="20"/>
          <w:szCs w:val="20"/>
        </w:rPr>
        <w:t>Spritzer asked the Engineer if DPW was still doing curbside leaf pickup. Vose stated that has ended and notices will be going out to residents who have debris on the terrace or in roadway.</w:t>
      </w:r>
    </w:p>
    <w:p w:rsidR="006A360A" w:rsidRDefault="006A360A" w:rsidP="006A360A">
      <w:pPr>
        <w:pStyle w:val="ListParagraph"/>
        <w:numPr>
          <w:ilvl w:val="0"/>
          <w:numId w:val="17"/>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Spritzer asked Police Chief why the </w:t>
      </w:r>
      <w:r w:rsidR="00041BA5">
        <w:rPr>
          <w:rFonts w:ascii="Times New Roman" w:hAnsi="Times New Roman" w:cs="Times New Roman"/>
          <w:sz w:val="20"/>
          <w:szCs w:val="20"/>
        </w:rPr>
        <w:t>Resolution</w:t>
      </w:r>
      <w:r>
        <w:rPr>
          <w:rFonts w:ascii="Times New Roman" w:hAnsi="Times New Roman" w:cs="Times New Roman"/>
          <w:sz w:val="20"/>
          <w:szCs w:val="20"/>
        </w:rPr>
        <w:t xml:space="preserve"> for the School Resource Officer was removed from the Agenda. Gilbo stated that he is still waiting on information from attorneys. He has given them until June meeting to respond, if not he is pulling the </w:t>
      </w:r>
      <w:r w:rsidR="00431C32">
        <w:rPr>
          <w:rFonts w:ascii="Times New Roman" w:hAnsi="Times New Roman" w:cs="Times New Roman"/>
          <w:sz w:val="20"/>
          <w:szCs w:val="20"/>
        </w:rPr>
        <w:t>agreement.</w:t>
      </w:r>
    </w:p>
    <w:p w:rsidR="006A360A" w:rsidRPr="006A360A" w:rsidRDefault="006A360A" w:rsidP="006A360A">
      <w:pPr>
        <w:pStyle w:val="ListParagraph"/>
        <w:spacing w:line="276" w:lineRule="auto"/>
        <w:jc w:val="both"/>
        <w:rPr>
          <w:rFonts w:ascii="Times New Roman" w:hAnsi="Times New Roman" w:cs="Times New Roman"/>
          <w:sz w:val="20"/>
          <w:szCs w:val="20"/>
        </w:rPr>
      </w:pPr>
    </w:p>
    <w:p w:rsidR="00E11F7E" w:rsidRDefault="00841352" w:rsidP="00E11F7E">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124225" w:rsidRDefault="00124225" w:rsidP="00124225">
      <w:pPr>
        <w:pStyle w:val="ListParagraph"/>
        <w:numPr>
          <w:ilvl w:val="0"/>
          <w:numId w:val="1"/>
        </w:numPr>
        <w:spacing w:line="276" w:lineRule="auto"/>
        <w:jc w:val="both"/>
        <w:rPr>
          <w:rFonts w:ascii="Times New Roman" w:hAnsi="Times New Roman" w:cs="Times New Roman"/>
          <w:sz w:val="20"/>
          <w:szCs w:val="20"/>
        </w:rPr>
      </w:pPr>
      <w:r w:rsidRPr="00124225">
        <w:rPr>
          <w:rFonts w:ascii="Times New Roman" w:hAnsi="Times New Roman" w:cs="Times New Roman"/>
          <w:sz w:val="20"/>
          <w:szCs w:val="20"/>
        </w:rPr>
        <w:t xml:space="preserve">City Wide Clean Up – </w:t>
      </w:r>
      <w:proofErr w:type="spellStart"/>
      <w:r w:rsidRPr="00124225">
        <w:rPr>
          <w:rFonts w:ascii="Times New Roman" w:hAnsi="Times New Roman" w:cs="Times New Roman"/>
          <w:sz w:val="20"/>
          <w:szCs w:val="20"/>
        </w:rPr>
        <w:t>Prindle</w:t>
      </w:r>
      <w:proofErr w:type="spellEnd"/>
      <w:r w:rsidRPr="00124225">
        <w:rPr>
          <w:rFonts w:ascii="Times New Roman" w:hAnsi="Times New Roman" w:cs="Times New Roman"/>
          <w:sz w:val="20"/>
          <w:szCs w:val="20"/>
        </w:rPr>
        <w:t xml:space="preserve"> Ave., behind the Senior Center, on May 18</w:t>
      </w:r>
      <w:r w:rsidRPr="00124225">
        <w:rPr>
          <w:rFonts w:ascii="Times New Roman" w:hAnsi="Times New Roman" w:cs="Times New Roman"/>
          <w:sz w:val="20"/>
          <w:szCs w:val="20"/>
          <w:vertAlign w:val="superscript"/>
        </w:rPr>
        <w:t>th</w:t>
      </w:r>
      <w:r w:rsidRPr="00124225">
        <w:rPr>
          <w:rFonts w:ascii="Times New Roman" w:hAnsi="Times New Roman" w:cs="Times New Roman"/>
          <w:sz w:val="20"/>
          <w:szCs w:val="20"/>
        </w:rPr>
        <w:t xml:space="preserve"> 11-7, May 19</w:t>
      </w:r>
      <w:r w:rsidRPr="00124225">
        <w:rPr>
          <w:rFonts w:ascii="Times New Roman" w:hAnsi="Times New Roman" w:cs="Times New Roman"/>
          <w:sz w:val="20"/>
          <w:szCs w:val="20"/>
          <w:vertAlign w:val="superscript"/>
        </w:rPr>
        <w:t>th</w:t>
      </w:r>
      <w:r w:rsidRPr="00124225">
        <w:rPr>
          <w:rFonts w:ascii="Times New Roman" w:hAnsi="Times New Roman" w:cs="Times New Roman"/>
          <w:sz w:val="20"/>
          <w:szCs w:val="20"/>
        </w:rPr>
        <w:t xml:space="preserve"> 11-7 &amp; May 20</w:t>
      </w:r>
      <w:r w:rsidRPr="00124225">
        <w:rPr>
          <w:rFonts w:ascii="Times New Roman" w:hAnsi="Times New Roman" w:cs="Times New Roman"/>
          <w:sz w:val="20"/>
          <w:szCs w:val="20"/>
          <w:vertAlign w:val="superscript"/>
        </w:rPr>
        <w:t>th</w:t>
      </w:r>
      <w:r w:rsidRPr="00124225">
        <w:rPr>
          <w:rFonts w:ascii="Times New Roman" w:hAnsi="Times New Roman" w:cs="Times New Roman"/>
          <w:sz w:val="20"/>
          <w:szCs w:val="20"/>
        </w:rPr>
        <w:t xml:space="preserve"> 7 – 1</w:t>
      </w:r>
    </w:p>
    <w:p w:rsidR="00124225" w:rsidRDefault="00124225" w:rsidP="00124225">
      <w:pPr>
        <w:pStyle w:val="ListParagraph"/>
        <w:numPr>
          <w:ilvl w:val="0"/>
          <w:numId w:val="1"/>
        </w:numPr>
        <w:spacing w:line="276" w:lineRule="auto"/>
        <w:jc w:val="both"/>
        <w:rPr>
          <w:rFonts w:ascii="Times New Roman" w:hAnsi="Times New Roman" w:cs="Times New Roman"/>
          <w:sz w:val="20"/>
          <w:szCs w:val="20"/>
        </w:rPr>
      </w:pPr>
      <w:r w:rsidRPr="00124225">
        <w:rPr>
          <w:rFonts w:ascii="Times New Roman" w:hAnsi="Times New Roman" w:cs="Times New Roman"/>
          <w:sz w:val="20"/>
          <w:szCs w:val="20"/>
        </w:rPr>
        <w:t>Memorial Day Parade – Friday, May 26</w:t>
      </w:r>
      <w:r w:rsidRPr="00124225">
        <w:rPr>
          <w:rFonts w:ascii="Times New Roman" w:hAnsi="Times New Roman" w:cs="Times New Roman"/>
          <w:sz w:val="20"/>
          <w:szCs w:val="20"/>
          <w:vertAlign w:val="superscript"/>
        </w:rPr>
        <w:t>th</w:t>
      </w:r>
      <w:r w:rsidRPr="00124225">
        <w:rPr>
          <w:rFonts w:ascii="Times New Roman" w:hAnsi="Times New Roman" w:cs="Times New Roman"/>
          <w:sz w:val="20"/>
          <w:szCs w:val="20"/>
        </w:rPr>
        <w:t xml:space="preserve"> @ 6:30pm</w:t>
      </w:r>
    </w:p>
    <w:p w:rsidR="00124225" w:rsidRDefault="00124225" w:rsidP="00124225">
      <w:pPr>
        <w:pStyle w:val="ListParagraph"/>
        <w:numPr>
          <w:ilvl w:val="0"/>
          <w:numId w:val="1"/>
        </w:numPr>
        <w:spacing w:line="276" w:lineRule="auto"/>
        <w:jc w:val="both"/>
        <w:rPr>
          <w:rFonts w:ascii="Times New Roman" w:hAnsi="Times New Roman" w:cs="Times New Roman"/>
          <w:sz w:val="20"/>
          <w:szCs w:val="20"/>
        </w:rPr>
      </w:pPr>
      <w:r w:rsidRPr="00124225">
        <w:rPr>
          <w:rFonts w:ascii="Times New Roman" w:hAnsi="Times New Roman" w:cs="Times New Roman"/>
          <w:sz w:val="20"/>
          <w:szCs w:val="20"/>
        </w:rPr>
        <w:t>Vintage Café Car Show – Thursday, June 8</w:t>
      </w:r>
      <w:r w:rsidRPr="00124225">
        <w:rPr>
          <w:rFonts w:ascii="Times New Roman" w:hAnsi="Times New Roman" w:cs="Times New Roman"/>
          <w:sz w:val="20"/>
          <w:szCs w:val="20"/>
          <w:vertAlign w:val="superscript"/>
        </w:rPr>
        <w:t>th</w:t>
      </w:r>
      <w:r w:rsidRPr="00124225">
        <w:rPr>
          <w:rFonts w:ascii="Times New Roman" w:hAnsi="Times New Roman" w:cs="Times New Roman"/>
          <w:sz w:val="20"/>
          <w:szCs w:val="20"/>
        </w:rPr>
        <w:t xml:space="preserve"> @ 6pm – 9pm</w:t>
      </w:r>
    </w:p>
    <w:p w:rsidR="00124225" w:rsidRDefault="00124225" w:rsidP="00124225">
      <w:pPr>
        <w:pStyle w:val="ListParagraph"/>
        <w:numPr>
          <w:ilvl w:val="0"/>
          <w:numId w:val="1"/>
        </w:numPr>
        <w:spacing w:line="276" w:lineRule="auto"/>
        <w:jc w:val="both"/>
        <w:rPr>
          <w:rFonts w:ascii="Times New Roman" w:hAnsi="Times New Roman" w:cs="Times New Roman"/>
          <w:sz w:val="20"/>
          <w:szCs w:val="20"/>
        </w:rPr>
      </w:pPr>
      <w:r w:rsidRPr="00124225">
        <w:rPr>
          <w:rFonts w:ascii="Times New Roman" w:hAnsi="Times New Roman" w:cs="Times New Roman"/>
          <w:sz w:val="20"/>
          <w:szCs w:val="20"/>
        </w:rPr>
        <w:t>Juneteenth – Monday, June 19</w:t>
      </w:r>
      <w:r w:rsidRPr="00124225">
        <w:rPr>
          <w:rFonts w:ascii="Times New Roman" w:hAnsi="Times New Roman" w:cs="Times New Roman"/>
          <w:sz w:val="20"/>
          <w:szCs w:val="20"/>
          <w:vertAlign w:val="superscript"/>
        </w:rPr>
        <w:t>th</w:t>
      </w:r>
      <w:r w:rsidRPr="00124225">
        <w:rPr>
          <w:rFonts w:ascii="Times New Roman" w:hAnsi="Times New Roman" w:cs="Times New Roman"/>
          <w:sz w:val="20"/>
          <w:szCs w:val="20"/>
        </w:rPr>
        <w:t xml:space="preserve"> City offices are closed </w:t>
      </w:r>
    </w:p>
    <w:p w:rsidR="00124225" w:rsidRDefault="00124225" w:rsidP="00124225">
      <w:pPr>
        <w:pStyle w:val="ListParagraph"/>
        <w:numPr>
          <w:ilvl w:val="0"/>
          <w:numId w:val="1"/>
        </w:numPr>
        <w:spacing w:line="276" w:lineRule="auto"/>
        <w:jc w:val="both"/>
        <w:rPr>
          <w:rFonts w:ascii="Times New Roman" w:hAnsi="Times New Roman" w:cs="Times New Roman"/>
          <w:sz w:val="20"/>
          <w:szCs w:val="20"/>
        </w:rPr>
      </w:pPr>
      <w:r w:rsidRPr="00124225">
        <w:rPr>
          <w:rFonts w:ascii="Times New Roman" w:hAnsi="Times New Roman" w:cs="Times New Roman"/>
          <w:sz w:val="20"/>
          <w:szCs w:val="20"/>
        </w:rPr>
        <w:t>Toying Around Block Party – Saturday, June 24</w:t>
      </w:r>
      <w:r w:rsidRPr="00124225">
        <w:rPr>
          <w:rFonts w:ascii="Times New Roman" w:hAnsi="Times New Roman" w:cs="Times New Roman"/>
          <w:sz w:val="20"/>
          <w:szCs w:val="20"/>
          <w:vertAlign w:val="superscript"/>
        </w:rPr>
        <w:t>th</w:t>
      </w:r>
      <w:r w:rsidRPr="00124225">
        <w:rPr>
          <w:rFonts w:ascii="Times New Roman" w:hAnsi="Times New Roman" w:cs="Times New Roman"/>
          <w:sz w:val="20"/>
          <w:szCs w:val="20"/>
        </w:rPr>
        <w:t xml:space="preserve"> 10am - 6pm</w:t>
      </w:r>
    </w:p>
    <w:p w:rsidR="00124225" w:rsidRPr="00124225" w:rsidRDefault="00124225" w:rsidP="00124225">
      <w:pPr>
        <w:pStyle w:val="ListParagraph"/>
        <w:numPr>
          <w:ilvl w:val="0"/>
          <w:numId w:val="1"/>
        </w:numPr>
        <w:spacing w:line="276" w:lineRule="auto"/>
        <w:jc w:val="both"/>
        <w:rPr>
          <w:rFonts w:ascii="Times New Roman" w:hAnsi="Times New Roman" w:cs="Times New Roman"/>
          <w:sz w:val="20"/>
          <w:szCs w:val="20"/>
        </w:rPr>
      </w:pPr>
      <w:r w:rsidRPr="00124225">
        <w:rPr>
          <w:rFonts w:ascii="Times New Roman" w:hAnsi="Times New Roman" w:cs="Times New Roman"/>
          <w:sz w:val="20"/>
          <w:szCs w:val="20"/>
        </w:rPr>
        <w:t>Business Meeting – Tuesday, June 20</w:t>
      </w:r>
      <w:r w:rsidRPr="00124225">
        <w:rPr>
          <w:rFonts w:ascii="Times New Roman" w:hAnsi="Times New Roman" w:cs="Times New Roman"/>
          <w:sz w:val="20"/>
          <w:szCs w:val="20"/>
          <w:vertAlign w:val="superscript"/>
        </w:rPr>
        <w:t>th</w:t>
      </w:r>
      <w:r w:rsidRPr="00124225">
        <w:rPr>
          <w:rFonts w:ascii="Times New Roman" w:hAnsi="Times New Roman" w:cs="Times New Roman"/>
          <w:sz w:val="20"/>
          <w:szCs w:val="20"/>
        </w:rPr>
        <w:t xml:space="preserve"> @ 6pm</w:t>
      </w:r>
    </w:p>
    <w:p w:rsidR="004B01CE" w:rsidRPr="004B01CE" w:rsidRDefault="004B01CE" w:rsidP="004B01CE">
      <w:pPr>
        <w:pStyle w:val="ListParagraph"/>
        <w:spacing w:line="276" w:lineRule="auto"/>
        <w:ind w:left="1440"/>
        <w:rPr>
          <w:rFonts w:ascii="Times New Roman" w:hAnsi="Times New Roman" w:cs="Times New Roman"/>
          <w:sz w:val="20"/>
          <w:szCs w:val="20"/>
        </w:rPr>
      </w:pPr>
    </w:p>
    <w:p w:rsidR="00A60577" w:rsidRPr="00A10CE0" w:rsidRDefault="00A60577" w:rsidP="00A6057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EXECUTIVE SESSION</w:t>
      </w:r>
      <w:r w:rsidRPr="00A10CE0">
        <w:rPr>
          <w:rFonts w:ascii="Times New Roman" w:hAnsi="Times New Roman" w:cs="Times New Roman"/>
          <w:sz w:val="20"/>
          <w:szCs w:val="20"/>
        </w:rPr>
        <w:t xml:space="preserve"> </w:t>
      </w:r>
      <w:r w:rsidR="00164DD3">
        <w:rPr>
          <w:rFonts w:ascii="Times New Roman" w:hAnsi="Times New Roman" w:cs="Times New Roman"/>
          <w:sz w:val="20"/>
          <w:szCs w:val="20"/>
        </w:rPr>
        <w:t>– N/A</w:t>
      </w:r>
    </w:p>
    <w:p w:rsidR="00A60577" w:rsidRPr="00FC05AD" w:rsidRDefault="00A60577" w:rsidP="00AF0708">
      <w:pPr>
        <w:pStyle w:val="ListParagraph"/>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 xml:space="preserve">at </w:t>
      </w:r>
      <w:r w:rsidR="00164DD3">
        <w:rPr>
          <w:rFonts w:ascii="Times New Roman" w:hAnsi="Times New Roman" w:cs="Times New Roman"/>
          <w:sz w:val="20"/>
          <w:szCs w:val="20"/>
        </w:rPr>
        <w:t>6:</w:t>
      </w:r>
      <w:r w:rsidR="006A360A">
        <w:rPr>
          <w:rFonts w:ascii="Times New Roman" w:hAnsi="Times New Roman" w:cs="Times New Roman"/>
          <w:sz w:val="20"/>
          <w:szCs w:val="20"/>
        </w:rPr>
        <w:t>26</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035EA8" w:rsidRPr="00A10CE0"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Council Member </w:t>
      </w:r>
      <w:r w:rsidR="008E2AB1">
        <w:rPr>
          <w:rFonts w:ascii="Times New Roman" w:hAnsi="Times New Roman" w:cs="Times New Roman"/>
          <w:sz w:val="20"/>
          <w:szCs w:val="20"/>
        </w:rPr>
        <w:t>Hayner</w:t>
      </w:r>
      <w:r w:rsidR="00142EF7" w:rsidRPr="00A10CE0">
        <w:rPr>
          <w:rFonts w:ascii="Times New Roman" w:hAnsi="Times New Roman" w:cs="Times New Roman"/>
          <w:sz w:val="20"/>
          <w:szCs w:val="20"/>
        </w:rPr>
        <w:tab/>
      </w:r>
    </w:p>
    <w:p w:rsidR="00190E31" w:rsidRPr="00A10CE0" w:rsidRDefault="00190E31"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Seconded – Council Member</w:t>
      </w:r>
      <w:r w:rsidR="006C7BE2" w:rsidRPr="00A10CE0">
        <w:rPr>
          <w:rFonts w:ascii="Times New Roman" w:hAnsi="Times New Roman" w:cs="Times New Roman"/>
          <w:sz w:val="20"/>
          <w:szCs w:val="20"/>
        </w:rPr>
        <w:t xml:space="preserve"> </w:t>
      </w:r>
      <w:r w:rsidR="00904254">
        <w:rPr>
          <w:rFonts w:ascii="Times New Roman" w:hAnsi="Times New Roman" w:cs="Times New Roman"/>
          <w:sz w:val="20"/>
          <w:szCs w:val="20"/>
        </w:rPr>
        <w:t>Spritzer</w:t>
      </w:r>
    </w:p>
    <w:p w:rsidR="008D42E3" w:rsidRPr="00A10CE0" w:rsidRDefault="008D42E3"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tbl>
      <w:tblPr>
        <w:tblStyle w:val="TableGrid"/>
        <w:tblW w:w="958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4"/>
      </w:tblGrid>
      <w:tr w:rsidR="00164DD3" w:rsidRPr="00CD22EB" w:rsidTr="00EE7813">
        <w:tc>
          <w:tcPr>
            <w:tcW w:w="9584" w:type="dxa"/>
          </w:tcPr>
          <w:p w:rsidR="00164DD3" w:rsidRPr="00A74397" w:rsidRDefault="00164DD3" w:rsidP="00164DD3">
            <w:pPr>
              <w:spacing w:line="276" w:lineRule="auto"/>
              <w:jc w:val="both"/>
              <w:rPr>
                <w:rFonts w:ascii="Times New Roman" w:hAnsi="Times New Roman" w:cs="Times New Roman"/>
                <w:sz w:val="20"/>
                <w:szCs w:val="20"/>
              </w:rPr>
            </w:pPr>
            <w:r w:rsidRPr="00A74397">
              <w:rPr>
                <w:rFonts w:ascii="Times New Roman" w:hAnsi="Times New Roman" w:cs="Times New Roman"/>
                <w:sz w:val="20"/>
                <w:szCs w:val="20"/>
              </w:rPr>
              <w:t>Ayes: 4</w:t>
            </w:r>
          </w:p>
        </w:tc>
      </w:tr>
      <w:tr w:rsidR="00164DD3" w:rsidRPr="00CD22EB" w:rsidTr="00EE7813">
        <w:tc>
          <w:tcPr>
            <w:tcW w:w="9584" w:type="dxa"/>
          </w:tcPr>
          <w:p w:rsidR="00164DD3" w:rsidRPr="00A74397" w:rsidRDefault="00164DD3" w:rsidP="00164DD3">
            <w:pPr>
              <w:spacing w:line="276" w:lineRule="auto"/>
              <w:jc w:val="both"/>
              <w:rPr>
                <w:rFonts w:ascii="Times New Roman" w:hAnsi="Times New Roman" w:cs="Times New Roman"/>
                <w:sz w:val="20"/>
                <w:szCs w:val="20"/>
              </w:rPr>
            </w:pPr>
            <w:proofErr w:type="spellStart"/>
            <w:r w:rsidRPr="00A74397">
              <w:rPr>
                <w:rFonts w:ascii="Times New Roman" w:hAnsi="Times New Roman" w:cs="Times New Roman"/>
                <w:sz w:val="20"/>
                <w:szCs w:val="20"/>
              </w:rPr>
              <w:t>Noes</w:t>
            </w:r>
            <w:proofErr w:type="spellEnd"/>
            <w:r w:rsidRPr="00A74397">
              <w:rPr>
                <w:rFonts w:ascii="Times New Roman" w:hAnsi="Times New Roman" w:cs="Times New Roman"/>
                <w:sz w:val="20"/>
                <w:szCs w:val="20"/>
              </w:rPr>
              <w:t>: 0</w:t>
            </w:r>
          </w:p>
        </w:tc>
      </w:tr>
      <w:tr w:rsidR="00164DD3" w:rsidRPr="00CD22EB" w:rsidTr="00EE7813">
        <w:tc>
          <w:tcPr>
            <w:tcW w:w="9584" w:type="dxa"/>
          </w:tcPr>
          <w:p w:rsidR="00164DD3" w:rsidRPr="00A74397" w:rsidRDefault="00164DD3" w:rsidP="00164DD3">
            <w:pPr>
              <w:spacing w:line="276" w:lineRule="auto"/>
              <w:jc w:val="both"/>
              <w:rPr>
                <w:rFonts w:ascii="Times New Roman" w:hAnsi="Times New Roman" w:cs="Times New Roman"/>
                <w:sz w:val="20"/>
                <w:szCs w:val="20"/>
              </w:rPr>
            </w:pPr>
            <w:r w:rsidRPr="00A74397">
              <w:rPr>
                <w:rFonts w:ascii="Times New Roman" w:hAnsi="Times New Roman" w:cs="Times New Roman"/>
                <w:sz w:val="20"/>
                <w:szCs w:val="20"/>
              </w:rPr>
              <w:t>Absent: 1 (Miller)</w:t>
            </w:r>
          </w:p>
        </w:tc>
      </w:tr>
      <w:tr w:rsidR="00683BBB" w:rsidRPr="00CD22EB" w:rsidTr="00AF0708">
        <w:trPr>
          <w:trHeight w:val="117"/>
        </w:trPr>
        <w:tc>
          <w:tcPr>
            <w:tcW w:w="9584" w:type="dxa"/>
          </w:tcPr>
          <w:p w:rsidR="00683BBB" w:rsidRPr="00CD22EB" w:rsidRDefault="00683BBB" w:rsidP="00AF0708">
            <w:pPr>
              <w:jc w:val="both"/>
              <w:rPr>
                <w:rFonts w:ascii="Times New Roman" w:hAnsi="Times New Roman" w:cs="Times New Roman"/>
                <w:sz w:val="20"/>
                <w:szCs w:val="20"/>
              </w:rPr>
            </w:pPr>
          </w:p>
        </w:tc>
      </w:tr>
    </w:tbl>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8E2AB1" w:rsidRDefault="008E0FBF" w:rsidP="006654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bookmarkStart w:id="0" w:name="_GoBack"/>
      <w:bookmarkEnd w:id="0"/>
    </w:p>
    <w:sectPr w:rsidR="00566964" w:rsidRPr="008E2AB1" w:rsidSect="00617A68">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39" w:rsidRDefault="005E7039" w:rsidP="00877697">
      <w:r>
        <w:separator/>
      </w:r>
    </w:p>
  </w:endnote>
  <w:endnote w:type="continuationSeparator" w:id="0">
    <w:p w:rsidR="005E7039" w:rsidRDefault="005E7039"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5E7039" w:rsidRDefault="005E70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54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49A">
              <w:rPr>
                <w:b/>
                <w:bCs/>
                <w:noProof/>
              </w:rPr>
              <w:t>4</w:t>
            </w:r>
            <w:r>
              <w:rPr>
                <w:b/>
                <w:bCs/>
                <w:sz w:val="24"/>
                <w:szCs w:val="24"/>
              </w:rPr>
              <w:fldChar w:fldCharType="end"/>
            </w:r>
          </w:p>
        </w:sdtContent>
      </w:sdt>
    </w:sdtContent>
  </w:sdt>
  <w:p w:rsidR="005E7039" w:rsidRDefault="005E7039">
    <w:pPr>
      <w:pStyle w:val="Footer"/>
    </w:pPr>
    <w:r>
      <w:t xml:space="preserve">Business Meeting – </w:t>
    </w:r>
    <w:r w:rsidR="007410AE">
      <w:t>May 15</w:t>
    </w:r>
    <w:r>
      <w:t>,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39" w:rsidRDefault="005E7039" w:rsidP="00877697">
      <w:r>
        <w:separator/>
      </w:r>
    </w:p>
  </w:footnote>
  <w:footnote w:type="continuationSeparator" w:id="0">
    <w:p w:rsidR="005E7039" w:rsidRDefault="005E7039"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43DCC"/>
    <w:multiLevelType w:val="hybridMultilevel"/>
    <w:tmpl w:val="E2A8C1BC"/>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8352D"/>
    <w:multiLevelType w:val="hybridMultilevel"/>
    <w:tmpl w:val="8EAE0F84"/>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DD3E8C"/>
    <w:multiLevelType w:val="hybridMultilevel"/>
    <w:tmpl w:val="99142154"/>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85FDF"/>
    <w:multiLevelType w:val="hybridMultilevel"/>
    <w:tmpl w:val="209421A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AA67B6"/>
    <w:multiLevelType w:val="hybridMultilevel"/>
    <w:tmpl w:val="EBAEF282"/>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C5CF2"/>
    <w:multiLevelType w:val="hybridMultilevel"/>
    <w:tmpl w:val="13889F8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880E07"/>
    <w:multiLevelType w:val="hybridMultilevel"/>
    <w:tmpl w:val="9326831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A8254B"/>
    <w:multiLevelType w:val="hybridMultilevel"/>
    <w:tmpl w:val="AA9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5"/>
  </w:num>
  <w:num w:numId="4">
    <w:abstractNumId w:val="2"/>
  </w:num>
  <w:num w:numId="5">
    <w:abstractNumId w:val="6"/>
  </w:num>
  <w:num w:numId="6">
    <w:abstractNumId w:val="13"/>
  </w:num>
  <w:num w:numId="7">
    <w:abstractNumId w:val="0"/>
  </w:num>
  <w:num w:numId="8">
    <w:abstractNumId w:val="4"/>
  </w:num>
  <w:num w:numId="9">
    <w:abstractNumId w:val="1"/>
  </w:num>
  <w:num w:numId="10">
    <w:abstractNumId w:val="7"/>
  </w:num>
  <w:num w:numId="11">
    <w:abstractNumId w:val="16"/>
  </w:num>
  <w:num w:numId="12">
    <w:abstractNumId w:val="12"/>
  </w:num>
  <w:num w:numId="13">
    <w:abstractNumId w:val="9"/>
  </w:num>
  <w:num w:numId="14">
    <w:abstractNumId w:val="3"/>
  </w:num>
  <w:num w:numId="15">
    <w:abstractNumId w:val="5"/>
  </w:num>
  <w:num w:numId="16">
    <w:abstractNumId w:val="11"/>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1BA5"/>
    <w:rsid w:val="00043319"/>
    <w:rsid w:val="00044852"/>
    <w:rsid w:val="00044A05"/>
    <w:rsid w:val="00045759"/>
    <w:rsid w:val="00045B61"/>
    <w:rsid w:val="00045D3E"/>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15D1"/>
    <w:rsid w:val="0011255A"/>
    <w:rsid w:val="001144B4"/>
    <w:rsid w:val="00114A13"/>
    <w:rsid w:val="00115070"/>
    <w:rsid w:val="00116150"/>
    <w:rsid w:val="00124225"/>
    <w:rsid w:val="00124298"/>
    <w:rsid w:val="0012581E"/>
    <w:rsid w:val="00126D09"/>
    <w:rsid w:val="00127CAD"/>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4DD3"/>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30A"/>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511"/>
    <w:rsid w:val="00245E43"/>
    <w:rsid w:val="00246881"/>
    <w:rsid w:val="002474B7"/>
    <w:rsid w:val="00250AFA"/>
    <w:rsid w:val="00251565"/>
    <w:rsid w:val="0025191C"/>
    <w:rsid w:val="00251A1A"/>
    <w:rsid w:val="00253F5D"/>
    <w:rsid w:val="00254CF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18F0"/>
    <w:rsid w:val="00293CA4"/>
    <w:rsid w:val="002A2312"/>
    <w:rsid w:val="002A73D9"/>
    <w:rsid w:val="002A7AFB"/>
    <w:rsid w:val="002B004B"/>
    <w:rsid w:val="002B37D0"/>
    <w:rsid w:val="002B432D"/>
    <w:rsid w:val="002B67BD"/>
    <w:rsid w:val="002B7D16"/>
    <w:rsid w:val="002C1BD1"/>
    <w:rsid w:val="002C2C84"/>
    <w:rsid w:val="002C37D3"/>
    <w:rsid w:val="002C3AF3"/>
    <w:rsid w:val="002C7A03"/>
    <w:rsid w:val="002D057F"/>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2943"/>
    <w:rsid w:val="00342DC6"/>
    <w:rsid w:val="003436F2"/>
    <w:rsid w:val="003438CE"/>
    <w:rsid w:val="00343BD1"/>
    <w:rsid w:val="0034409F"/>
    <w:rsid w:val="00351BB1"/>
    <w:rsid w:val="00352124"/>
    <w:rsid w:val="00354C0B"/>
    <w:rsid w:val="0035588E"/>
    <w:rsid w:val="00355B59"/>
    <w:rsid w:val="00355E6A"/>
    <w:rsid w:val="00356BA1"/>
    <w:rsid w:val="003635A8"/>
    <w:rsid w:val="00364C56"/>
    <w:rsid w:val="003673EB"/>
    <w:rsid w:val="00372901"/>
    <w:rsid w:val="00373A68"/>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5A73"/>
    <w:rsid w:val="003E69FA"/>
    <w:rsid w:val="003E78EF"/>
    <w:rsid w:val="003E7B63"/>
    <w:rsid w:val="003F000A"/>
    <w:rsid w:val="003F1DB1"/>
    <w:rsid w:val="003F379F"/>
    <w:rsid w:val="003F6228"/>
    <w:rsid w:val="00402CB6"/>
    <w:rsid w:val="004044F6"/>
    <w:rsid w:val="00406D8A"/>
    <w:rsid w:val="004073EB"/>
    <w:rsid w:val="00407AD7"/>
    <w:rsid w:val="00407D04"/>
    <w:rsid w:val="00410762"/>
    <w:rsid w:val="004115A2"/>
    <w:rsid w:val="0041735D"/>
    <w:rsid w:val="004205A8"/>
    <w:rsid w:val="00422922"/>
    <w:rsid w:val="00425A2A"/>
    <w:rsid w:val="00425BB5"/>
    <w:rsid w:val="00425C29"/>
    <w:rsid w:val="00430884"/>
    <w:rsid w:val="00431C32"/>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B3F"/>
    <w:rsid w:val="004967E9"/>
    <w:rsid w:val="004974CF"/>
    <w:rsid w:val="004A3514"/>
    <w:rsid w:val="004A3A24"/>
    <w:rsid w:val="004A4B3D"/>
    <w:rsid w:val="004B01CE"/>
    <w:rsid w:val="004B09BC"/>
    <w:rsid w:val="004B1188"/>
    <w:rsid w:val="004B45BD"/>
    <w:rsid w:val="004B4EB5"/>
    <w:rsid w:val="004B6D9E"/>
    <w:rsid w:val="004B7051"/>
    <w:rsid w:val="004C2651"/>
    <w:rsid w:val="004C6415"/>
    <w:rsid w:val="004C7DED"/>
    <w:rsid w:val="004D2E4E"/>
    <w:rsid w:val="004D55FF"/>
    <w:rsid w:val="004E3824"/>
    <w:rsid w:val="004E3BE2"/>
    <w:rsid w:val="004F1145"/>
    <w:rsid w:val="004F299B"/>
    <w:rsid w:val="004F30FF"/>
    <w:rsid w:val="004F486B"/>
    <w:rsid w:val="005012CF"/>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815C0"/>
    <w:rsid w:val="005815DD"/>
    <w:rsid w:val="00582C1C"/>
    <w:rsid w:val="00586340"/>
    <w:rsid w:val="00587D4B"/>
    <w:rsid w:val="00590318"/>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039"/>
    <w:rsid w:val="005E75A2"/>
    <w:rsid w:val="005F412E"/>
    <w:rsid w:val="005F5F9E"/>
    <w:rsid w:val="00600C98"/>
    <w:rsid w:val="00602878"/>
    <w:rsid w:val="006046A3"/>
    <w:rsid w:val="00617A68"/>
    <w:rsid w:val="006222BC"/>
    <w:rsid w:val="00622A36"/>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549A"/>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2C2C"/>
    <w:rsid w:val="00697059"/>
    <w:rsid w:val="006A0E11"/>
    <w:rsid w:val="006A24C1"/>
    <w:rsid w:val="006A360A"/>
    <w:rsid w:val="006A59C5"/>
    <w:rsid w:val="006A6C4F"/>
    <w:rsid w:val="006A6C9D"/>
    <w:rsid w:val="006A6DE3"/>
    <w:rsid w:val="006A7768"/>
    <w:rsid w:val="006A7A98"/>
    <w:rsid w:val="006B2258"/>
    <w:rsid w:val="006C11DD"/>
    <w:rsid w:val="006C4FAF"/>
    <w:rsid w:val="006C55C6"/>
    <w:rsid w:val="006C5E06"/>
    <w:rsid w:val="006C5F96"/>
    <w:rsid w:val="006C7BE2"/>
    <w:rsid w:val="006D296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6E84"/>
    <w:rsid w:val="00727F75"/>
    <w:rsid w:val="00730A70"/>
    <w:rsid w:val="00730E79"/>
    <w:rsid w:val="0073205B"/>
    <w:rsid w:val="007335D2"/>
    <w:rsid w:val="007342BC"/>
    <w:rsid w:val="00735012"/>
    <w:rsid w:val="0073570E"/>
    <w:rsid w:val="00735E5D"/>
    <w:rsid w:val="007408E7"/>
    <w:rsid w:val="007410AE"/>
    <w:rsid w:val="007423C7"/>
    <w:rsid w:val="00743E8F"/>
    <w:rsid w:val="00745435"/>
    <w:rsid w:val="0074595F"/>
    <w:rsid w:val="00746042"/>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1AF"/>
    <w:rsid w:val="007D0E96"/>
    <w:rsid w:val="007D3C5F"/>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44510"/>
    <w:rsid w:val="0084519A"/>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A17AD"/>
    <w:rsid w:val="008A1FBE"/>
    <w:rsid w:val="008A2A73"/>
    <w:rsid w:val="008A2CCD"/>
    <w:rsid w:val="008A2F19"/>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2AB1"/>
    <w:rsid w:val="008E506A"/>
    <w:rsid w:val="008F043C"/>
    <w:rsid w:val="008F1643"/>
    <w:rsid w:val="008F20EA"/>
    <w:rsid w:val="008F23AA"/>
    <w:rsid w:val="008F566B"/>
    <w:rsid w:val="00900025"/>
    <w:rsid w:val="009005D6"/>
    <w:rsid w:val="00901FF5"/>
    <w:rsid w:val="009031DF"/>
    <w:rsid w:val="00903EE0"/>
    <w:rsid w:val="00904254"/>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43BE"/>
    <w:rsid w:val="0094569D"/>
    <w:rsid w:val="009458EE"/>
    <w:rsid w:val="00946636"/>
    <w:rsid w:val="009467BB"/>
    <w:rsid w:val="009469C9"/>
    <w:rsid w:val="0094782A"/>
    <w:rsid w:val="00950570"/>
    <w:rsid w:val="00951536"/>
    <w:rsid w:val="00954461"/>
    <w:rsid w:val="0095539A"/>
    <w:rsid w:val="009603CB"/>
    <w:rsid w:val="00960C46"/>
    <w:rsid w:val="00960F78"/>
    <w:rsid w:val="0096250C"/>
    <w:rsid w:val="009634C7"/>
    <w:rsid w:val="00963A4A"/>
    <w:rsid w:val="00963D99"/>
    <w:rsid w:val="00963FFE"/>
    <w:rsid w:val="009674E7"/>
    <w:rsid w:val="00970D93"/>
    <w:rsid w:val="00971CD7"/>
    <w:rsid w:val="00971EE2"/>
    <w:rsid w:val="00972D05"/>
    <w:rsid w:val="00973996"/>
    <w:rsid w:val="00974557"/>
    <w:rsid w:val="00976FE9"/>
    <w:rsid w:val="00982CF6"/>
    <w:rsid w:val="0098434C"/>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0CE0"/>
    <w:rsid w:val="00A11196"/>
    <w:rsid w:val="00A1389D"/>
    <w:rsid w:val="00A146F0"/>
    <w:rsid w:val="00A152BF"/>
    <w:rsid w:val="00A1545B"/>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0577"/>
    <w:rsid w:val="00A60B91"/>
    <w:rsid w:val="00A61127"/>
    <w:rsid w:val="00A61F53"/>
    <w:rsid w:val="00A62B6D"/>
    <w:rsid w:val="00A648E7"/>
    <w:rsid w:val="00A6601F"/>
    <w:rsid w:val="00A667E0"/>
    <w:rsid w:val="00A67AE6"/>
    <w:rsid w:val="00A7022C"/>
    <w:rsid w:val="00A70DC5"/>
    <w:rsid w:val="00A73A22"/>
    <w:rsid w:val="00A74C3B"/>
    <w:rsid w:val="00A763A0"/>
    <w:rsid w:val="00A76F3C"/>
    <w:rsid w:val="00A80A88"/>
    <w:rsid w:val="00A84793"/>
    <w:rsid w:val="00A86C6E"/>
    <w:rsid w:val="00A87F6E"/>
    <w:rsid w:val="00A93144"/>
    <w:rsid w:val="00A97B8B"/>
    <w:rsid w:val="00AA1AD5"/>
    <w:rsid w:val="00AA3588"/>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01C6"/>
    <w:rsid w:val="00B42705"/>
    <w:rsid w:val="00B4276F"/>
    <w:rsid w:val="00B43003"/>
    <w:rsid w:val="00B43CBC"/>
    <w:rsid w:val="00B46021"/>
    <w:rsid w:val="00B51214"/>
    <w:rsid w:val="00B535DC"/>
    <w:rsid w:val="00B5419F"/>
    <w:rsid w:val="00B554C9"/>
    <w:rsid w:val="00B61613"/>
    <w:rsid w:val="00B62B68"/>
    <w:rsid w:val="00B62E09"/>
    <w:rsid w:val="00B63EB1"/>
    <w:rsid w:val="00B65E3A"/>
    <w:rsid w:val="00B671EB"/>
    <w:rsid w:val="00B71E5D"/>
    <w:rsid w:val="00B722BC"/>
    <w:rsid w:val="00B73997"/>
    <w:rsid w:val="00B74EDB"/>
    <w:rsid w:val="00B74F81"/>
    <w:rsid w:val="00B75385"/>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6E9D"/>
    <w:rsid w:val="00BB75B7"/>
    <w:rsid w:val="00BB76F0"/>
    <w:rsid w:val="00BB7CD7"/>
    <w:rsid w:val="00BC01BD"/>
    <w:rsid w:val="00BC159D"/>
    <w:rsid w:val="00BC376C"/>
    <w:rsid w:val="00BC6BF0"/>
    <w:rsid w:val="00BD1254"/>
    <w:rsid w:val="00BD1B14"/>
    <w:rsid w:val="00BD2401"/>
    <w:rsid w:val="00BD54F2"/>
    <w:rsid w:val="00BD64C4"/>
    <w:rsid w:val="00BE33D5"/>
    <w:rsid w:val="00BE3765"/>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480"/>
    <w:rsid w:val="00C87817"/>
    <w:rsid w:val="00C90B23"/>
    <w:rsid w:val="00C91FF3"/>
    <w:rsid w:val="00C921D5"/>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24EDA"/>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4B70"/>
    <w:rsid w:val="00D655A5"/>
    <w:rsid w:val="00D673CF"/>
    <w:rsid w:val="00D704E9"/>
    <w:rsid w:val="00D708F9"/>
    <w:rsid w:val="00D74532"/>
    <w:rsid w:val="00D759F9"/>
    <w:rsid w:val="00D81884"/>
    <w:rsid w:val="00D81925"/>
    <w:rsid w:val="00D86E5E"/>
    <w:rsid w:val="00D9241D"/>
    <w:rsid w:val="00D92A48"/>
    <w:rsid w:val="00D96D33"/>
    <w:rsid w:val="00D97C89"/>
    <w:rsid w:val="00DA2456"/>
    <w:rsid w:val="00DA2814"/>
    <w:rsid w:val="00DA68BB"/>
    <w:rsid w:val="00DA72E9"/>
    <w:rsid w:val="00DB1A39"/>
    <w:rsid w:val="00DB378C"/>
    <w:rsid w:val="00DB5F54"/>
    <w:rsid w:val="00DC0A25"/>
    <w:rsid w:val="00DC125A"/>
    <w:rsid w:val="00DC1854"/>
    <w:rsid w:val="00DC60BD"/>
    <w:rsid w:val="00DC629B"/>
    <w:rsid w:val="00DC7472"/>
    <w:rsid w:val="00DC7A06"/>
    <w:rsid w:val="00DD1671"/>
    <w:rsid w:val="00DD22E0"/>
    <w:rsid w:val="00DD3720"/>
    <w:rsid w:val="00DD3B8E"/>
    <w:rsid w:val="00DD6272"/>
    <w:rsid w:val="00DD6378"/>
    <w:rsid w:val="00DD7356"/>
    <w:rsid w:val="00DE11EB"/>
    <w:rsid w:val="00DE20A2"/>
    <w:rsid w:val="00DE361F"/>
    <w:rsid w:val="00DE3F6E"/>
    <w:rsid w:val="00DE7434"/>
    <w:rsid w:val="00DF3CBB"/>
    <w:rsid w:val="00DF4074"/>
    <w:rsid w:val="00DF661B"/>
    <w:rsid w:val="00DF6E43"/>
    <w:rsid w:val="00DF7123"/>
    <w:rsid w:val="00DF7684"/>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014"/>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499B-09FC-4802-B20D-77A9EB52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8</cp:revision>
  <cp:lastPrinted>2023-06-15T13:54:00Z</cp:lastPrinted>
  <dcterms:created xsi:type="dcterms:W3CDTF">2023-05-16T12:55:00Z</dcterms:created>
  <dcterms:modified xsi:type="dcterms:W3CDTF">2023-06-15T13:54:00Z</dcterms:modified>
</cp:coreProperties>
</file>