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FCF" w:rsidRPr="007A3E60" w:rsidRDefault="007D5069" w:rsidP="002D1FC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-257175</wp:posOffset>
            </wp:positionV>
            <wp:extent cx="990600" cy="10119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Se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11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93B">
        <w:rPr>
          <w:rFonts w:ascii="Arial" w:hAnsi="Arial" w:cs="Arial"/>
          <w:sz w:val="24"/>
          <w:szCs w:val="24"/>
        </w:rPr>
        <w:t>January 1</w:t>
      </w:r>
      <w:r w:rsidR="000B085C">
        <w:rPr>
          <w:rFonts w:ascii="Arial" w:hAnsi="Arial" w:cs="Arial"/>
          <w:sz w:val="24"/>
          <w:szCs w:val="24"/>
        </w:rPr>
        <w:t>6</w:t>
      </w:r>
      <w:r w:rsidR="0023193B">
        <w:rPr>
          <w:rFonts w:ascii="Arial" w:hAnsi="Arial" w:cs="Arial"/>
          <w:sz w:val="24"/>
          <w:szCs w:val="24"/>
        </w:rPr>
        <w:t>, 2024</w:t>
      </w:r>
    </w:p>
    <w:p w:rsidR="002D1FCF" w:rsidRDefault="002D1FCF" w:rsidP="0010367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Arial" w:hAnsi="Arial" w:cs="Arial"/>
          <w:bCs/>
          <w:sz w:val="40"/>
          <w:szCs w:val="40"/>
        </w:rPr>
      </w:pPr>
      <w:r w:rsidRPr="007A3E60">
        <w:rPr>
          <w:rFonts w:ascii="Arial" w:hAnsi="Arial" w:cs="Arial"/>
        </w:rPr>
        <w:tab/>
      </w:r>
      <w:r w:rsidRPr="007A3E60">
        <w:rPr>
          <w:rFonts w:ascii="Arial" w:hAnsi="Arial" w:cs="Arial"/>
          <w:bCs/>
          <w:sz w:val="40"/>
          <w:szCs w:val="40"/>
        </w:rPr>
        <w:t xml:space="preserve">Resolution No. </w:t>
      </w:r>
      <w:r w:rsidR="0046618F">
        <w:rPr>
          <w:rFonts w:ascii="Arial" w:hAnsi="Arial" w:cs="Arial"/>
          <w:bCs/>
          <w:sz w:val="40"/>
          <w:szCs w:val="40"/>
        </w:rPr>
        <w:t>12,</w:t>
      </w:r>
      <w:r w:rsidRPr="007A3E60">
        <w:rPr>
          <w:rFonts w:ascii="Arial" w:hAnsi="Arial" w:cs="Arial"/>
          <w:bCs/>
          <w:sz w:val="40"/>
          <w:szCs w:val="40"/>
        </w:rPr>
        <w:t xml:space="preserve"> </w:t>
      </w:r>
      <w:r w:rsidR="0023193B">
        <w:rPr>
          <w:rFonts w:ascii="Arial" w:hAnsi="Arial" w:cs="Arial"/>
          <w:bCs/>
          <w:sz w:val="40"/>
          <w:szCs w:val="40"/>
        </w:rPr>
        <w:t>2024</w:t>
      </w:r>
    </w:p>
    <w:p w:rsidR="00103671" w:rsidRPr="00103671" w:rsidRDefault="00103671" w:rsidP="0010367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FC60E2" w:rsidRPr="007A3E60" w:rsidRDefault="00FC60E2" w:rsidP="00D670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 w:cs="Arial"/>
        </w:rPr>
      </w:pPr>
    </w:p>
    <w:p w:rsidR="00A25879" w:rsidRPr="00103671" w:rsidRDefault="00A25879" w:rsidP="00A258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3671">
        <w:rPr>
          <w:rFonts w:ascii="Arial" w:hAnsi="Arial" w:cs="Arial"/>
          <w:sz w:val="20"/>
          <w:szCs w:val="20"/>
        </w:rPr>
        <w:t xml:space="preserve">Council Member </w:t>
      </w:r>
      <w:r w:rsidR="0046618F">
        <w:rPr>
          <w:rFonts w:ascii="Arial" w:hAnsi="Arial" w:cs="Arial"/>
          <w:sz w:val="20"/>
          <w:szCs w:val="20"/>
        </w:rPr>
        <w:t>Spritzer</w:t>
      </w:r>
      <w:r w:rsidRPr="00103671">
        <w:rPr>
          <w:rFonts w:ascii="Arial" w:hAnsi="Arial" w:cs="Arial"/>
          <w:sz w:val="20"/>
          <w:szCs w:val="20"/>
        </w:rPr>
        <w:t xml:space="preserve"> presented the following Resolution and moved its adoption: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BE6A61" w:rsidRPr="00103671" w:rsidTr="005268B6">
        <w:tc>
          <w:tcPr>
            <w:tcW w:w="10790" w:type="dxa"/>
          </w:tcPr>
          <w:p w:rsidR="000B085C" w:rsidRDefault="00CC4526" w:rsidP="000B085C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671">
              <w:rPr>
                <w:rFonts w:ascii="Arial" w:hAnsi="Arial" w:cs="Arial"/>
                <w:sz w:val="20"/>
                <w:szCs w:val="20"/>
              </w:rPr>
              <w:t xml:space="preserve">AUTHORIZE </w:t>
            </w:r>
            <w:r w:rsidR="000B085C">
              <w:rPr>
                <w:rFonts w:ascii="Arial" w:hAnsi="Arial" w:cs="Arial"/>
                <w:sz w:val="20"/>
                <w:szCs w:val="20"/>
              </w:rPr>
              <w:t xml:space="preserve">THE CITY OF JOHNSTOWN PLANNING BOARD TO HANDLE THE SEQR </w:t>
            </w:r>
          </w:p>
          <w:p w:rsidR="00CC4526" w:rsidRPr="00103671" w:rsidRDefault="000B085C" w:rsidP="000B085C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PROCESS REGARDING THE COMPREHENSIVE PLAN</w:t>
            </w:r>
          </w:p>
        </w:tc>
      </w:tr>
    </w:tbl>
    <w:p w:rsidR="0052658E" w:rsidRPr="00103671" w:rsidRDefault="0052658E" w:rsidP="0052658E">
      <w:pPr>
        <w:spacing w:after="0" w:line="36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0B085C" w:rsidRDefault="00B729FE" w:rsidP="000B08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3671">
        <w:rPr>
          <w:rFonts w:ascii="Arial" w:hAnsi="Arial" w:cs="Arial"/>
          <w:b/>
          <w:bCs/>
          <w:sz w:val="20"/>
          <w:szCs w:val="20"/>
        </w:rPr>
        <w:tab/>
      </w:r>
      <w:r w:rsidR="000B085C" w:rsidRPr="000B085C">
        <w:rPr>
          <w:rFonts w:ascii="Arial" w:hAnsi="Arial" w:cs="Arial"/>
          <w:b/>
          <w:sz w:val="20"/>
          <w:szCs w:val="20"/>
        </w:rPr>
        <w:t>WHEREAS</w:t>
      </w:r>
      <w:r w:rsidR="000B085C" w:rsidRPr="000B085C">
        <w:rPr>
          <w:rFonts w:ascii="Arial" w:hAnsi="Arial" w:cs="Arial"/>
          <w:sz w:val="20"/>
          <w:szCs w:val="20"/>
        </w:rPr>
        <w:t xml:space="preserve">, the </w:t>
      </w:r>
      <w:r w:rsidR="000B085C">
        <w:rPr>
          <w:rFonts w:ascii="Arial" w:hAnsi="Arial" w:cs="Arial"/>
          <w:sz w:val="20"/>
          <w:szCs w:val="20"/>
        </w:rPr>
        <w:t>City’s Comprehensive Plan is in need of review</w:t>
      </w:r>
      <w:r w:rsidR="000B085C" w:rsidRPr="000B085C">
        <w:rPr>
          <w:rFonts w:ascii="Arial" w:hAnsi="Arial" w:cs="Arial"/>
          <w:sz w:val="20"/>
          <w:szCs w:val="20"/>
        </w:rPr>
        <w:t>; and</w:t>
      </w:r>
    </w:p>
    <w:p w:rsidR="000B085C" w:rsidRPr="000B085C" w:rsidRDefault="000B085C" w:rsidP="000B08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B085C" w:rsidRDefault="000B085C" w:rsidP="000B085C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B085C">
        <w:rPr>
          <w:rFonts w:ascii="Arial" w:hAnsi="Arial" w:cs="Arial"/>
          <w:b/>
          <w:sz w:val="20"/>
          <w:szCs w:val="20"/>
        </w:rPr>
        <w:t>WHEREAS</w:t>
      </w:r>
      <w:r w:rsidRPr="000B085C">
        <w:rPr>
          <w:rFonts w:ascii="Arial" w:hAnsi="Arial" w:cs="Arial"/>
          <w:sz w:val="20"/>
          <w:szCs w:val="20"/>
        </w:rPr>
        <w:t>, pursuant to the N</w:t>
      </w:r>
      <w:r>
        <w:rPr>
          <w:rFonts w:ascii="Arial" w:hAnsi="Arial" w:cs="Arial"/>
          <w:sz w:val="20"/>
          <w:szCs w:val="20"/>
        </w:rPr>
        <w:t>ew York</w:t>
      </w:r>
      <w:r w:rsidRPr="000B085C">
        <w:rPr>
          <w:rFonts w:ascii="Arial" w:hAnsi="Arial" w:cs="Arial"/>
          <w:sz w:val="20"/>
          <w:szCs w:val="20"/>
        </w:rPr>
        <w:t xml:space="preserve"> State Environmental Quality Review Act</w:t>
      </w:r>
      <w:r w:rsidR="005F1E82">
        <w:rPr>
          <w:rFonts w:ascii="Arial" w:hAnsi="Arial" w:cs="Arial"/>
          <w:sz w:val="20"/>
          <w:szCs w:val="20"/>
        </w:rPr>
        <w:t xml:space="preserve"> (SEQR)</w:t>
      </w:r>
      <w:r w:rsidRPr="000B085C">
        <w:rPr>
          <w:rFonts w:ascii="Arial" w:hAnsi="Arial" w:cs="Arial"/>
          <w:sz w:val="20"/>
          <w:szCs w:val="20"/>
        </w:rPr>
        <w:t xml:space="preserve"> a Comprehensive Plan is a Type 1 </w:t>
      </w:r>
      <w:r>
        <w:rPr>
          <w:rFonts w:ascii="Arial" w:hAnsi="Arial" w:cs="Arial"/>
          <w:sz w:val="20"/>
          <w:szCs w:val="20"/>
        </w:rPr>
        <w:t>A</w:t>
      </w:r>
      <w:r w:rsidRPr="000B085C">
        <w:rPr>
          <w:rFonts w:ascii="Arial" w:hAnsi="Arial" w:cs="Arial"/>
          <w:sz w:val="20"/>
          <w:szCs w:val="20"/>
        </w:rPr>
        <w:t>ction which requires review under SEQR regulations, which is the responsibility of the Common Council; and</w:t>
      </w:r>
    </w:p>
    <w:p w:rsidR="000B085C" w:rsidRPr="000B085C" w:rsidRDefault="000B085C" w:rsidP="000B085C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B085C" w:rsidRDefault="000B085C" w:rsidP="000B085C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B085C">
        <w:rPr>
          <w:rFonts w:ascii="Arial" w:hAnsi="Arial" w:cs="Arial"/>
          <w:b/>
          <w:sz w:val="20"/>
          <w:szCs w:val="20"/>
        </w:rPr>
        <w:t>WHEREAS</w:t>
      </w:r>
      <w:r w:rsidRPr="000B085C">
        <w:rPr>
          <w:rFonts w:ascii="Arial" w:hAnsi="Arial" w:cs="Arial"/>
          <w:sz w:val="20"/>
          <w:szCs w:val="20"/>
        </w:rPr>
        <w:t>, the Common Council is responsible for the SEQR and may delegate those duties.</w:t>
      </w:r>
    </w:p>
    <w:p w:rsidR="000B085C" w:rsidRPr="000B085C" w:rsidRDefault="000B085C" w:rsidP="000B085C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0B085C" w:rsidRPr="000B085C" w:rsidRDefault="000B085C" w:rsidP="000B085C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B085C">
        <w:rPr>
          <w:rFonts w:ascii="Arial" w:hAnsi="Arial" w:cs="Arial"/>
          <w:sz w:val="20"/>
          <w:szCs w:val="20"/>
        </w:rPr>
        <w:tab/>
      </w:r>
      <w:r w:rsidRPr="000B085C">
        <w:rPr>
          <w:rFonts w:ascii="Arial" w:hAnsi="Arial" w:cs="Arial"/>
          <w:b/>
          <w:bCs/>
          <w:sz w:val="20"/>
          <w:szCs w:val="20"/>
        </w:rPr>
        <w:t>NOW, THEREFORE, BE IT</w:t>
      </w:r>
    </w:p>
    <w:p w:rsidR="000B085C" w:rsidRPr="000B085C" w:rsidRDefault="000B085C" w:rsidP="000B08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B085C">
        <w:rPr>
          <w:rFonts w:ascii="Arial" w:hAnsi="Arial" w:cs="Arial"/>
          <w:b/>
          <w:bCs/>
          <w:sz w:val="20"/>
          <w:szCs w:val="20"/>
        </w:rPr>
        <w:tab/>
        <w:t xml:space="preserve">RESOLVED, </w:t>
      </w:r>
      <w:r w:rsidRPr="000B085C">
        <w:rPr>
          <w:rFonts w:ascii="Arial" w:hAnsi="Arial" w:cs="Arial"/>
          <w:sz w:val="20"/>
          <w:szCs w:val="20"/>
        </w:rPr>
        <w:t xml:space="preserve">that the Common Council hereby directs the </w:t>
      </w:r>
      <w:r>
        <w:rPr>
          <w:rFonts w:ascii="Arial" w:hAnsi="Arial" w:cs="Arial"/>
          <w:sz w:val="20"/>
          <w:szCs w:val="20"/>
        </w:rPr>
        <w:t xml:space="preserve">Johnstown </w:t>
      </w:r>
      <w:r w:rsidRPr="000B085C">
        <w:rPr>
          <w:rFonts w:ascii="Arial" w:hAnsi="Arial" w:cs="Arial"/>
          <w:sz w:val="20"/>
          <w:szCs w:val="20"/>
        </w:rPr>
        <w:t xml:space="preserve">City Planning Board to handle the review process under SEQR and to submit its report </w:t>
      </w:r>
      <w:r>
        <w:rPr>
          <w:rFonts w:ascii="Arial" w:hAnsi="Arial" w:cs="Arial"/>
          <w:sz w:val="20"/>
          <w:szCs w:val="20"/>
        </w:rPr>
        <w:t xml:space="preserve">as to any recommended changes of the Comprehensive Plan </w:t>
      </w:r>
      <w:r w:rsidRPr="000B085C">
        <w:rPr>
          <w:rFonts w:ascii="Arial" w:hAnsi="Arial" w:cs="Arial"/>
          <w:sz w:val="20"/>
          <w:szCs w:val="20"/>
        </w:rPr>
        <w:t>to the Common Council.</w:t>
      </w:r>
    </w:p>
    <w:p w:rsidR="000514CC" w:rsidRPr="00103671" w:rsidRDefault="000514CC" w:rsidP="000B085C">
      <w:pPr>
        <w:pStyle w:val="WHEREAS"/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sz w:val="20"/>
          <w:szCs w:val="20"/>
        </w:rPr>
      </w:pPr>
    </w:p>
    <w:p w:rsidR="002D1FCF" w:rsidRPr="00103671" w:rsidRDefault="002D1FCF" w:rsidP="009B29C6">
      <w:pPr>
        <w:tabs>
          <w:tab w:val="left" w:pos="0"/>
          <w:tab w:val="left" w:pos="720"/>
          <w:tab w:val="left" w:pos="22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Arial" w:hAnsi="Arial" w:cs="Arial"/>
          <w:sz w:val="20"/>
          <w:szCs w:val="20"/>
        </w:rPr>
      </w:pPr>
      <w:r w:rsidRPr="00103671">
        <w:rPr>
          <w:rFonts w:ascii="Arial" w:hAnsi="Arial" w:cs="Arial"/>
          <w:sz w:val="20"/>
          <w:szCs w:val="20"/>
        </w:rPr>
        <w:t>Seconded by Council Member</w:t>
      </w:r>
      <w:r w:rsidR="00FF0443" w:rsidRPr="00103671">
        <w:rPr>
          <w:rFonts w:ascii="Arial" w:hAnsi="Arial" w:cs="Arial"/>
          <w:sz w:val="20"/>
          <w:szCs w:val="20"/>
        </w:rPr>
        <w:t xml:space="preserve"> </w:t>
      </w:r>
      <w:r w:rsidR="0023193B">
        <w:rPr>
          <w:rFonts w:ascii="Arial" w:hAnsi="Arial" w:cs="Arial"/>
          <w:sz w:val="20"/>
          <w:szCs w:val="20"/>
        </w:rPr>
        <w:t>_________________</w:t>
      </w:r>
    </w:p>
    <w:p w:rsidR="00D179A1" w:rsidRPr="00103671" w:rsidRDefault="002D1FCF" w:rsidP="00D67030">
      <w:pPr>
        <w:tabs>
          <w:tab w:val="left" w:pos="0"/>
          <w:tab w:val="left" w:pos="720"/>
          <w:tab w:val="left" w:pos="22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Arial" w:hAnsi="Arial" w:cs="Arial"/>
          <w:sz w:val="20"/>
          <w:szCs w:val="20"/>
        </w:rPr>
      </w:pPr>
      <w:r w:rsidRPr="00103671">
        <w:rPr>
          <w:rFonts w:ascii="Arial" w:hAnsi="Arial" w:cs="Arial"/>
          <w:sz w:val="20"/>
          <w:szCs w:val="20"/>
        </w:rPr>
        <w:t>Adopted by the following vote:</w:t>
      </w:r>
    </w:p>
    <w:tbl>
      <w:tblPr>
        <w:tblStyle w:val="TableGrid"/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3514"/>
        <w:gridCol w:w="1119"/>
        <w:gridCol w:w="767"/>
        <w:gridCol w:w="1105"/>
        <w:gridCol w:w="1186"/>
      </w:tblGrid>
      <w:tr w:rsidR="00D179A1" w:rsidRPr="00103671" w:rsidTr="00103671">
        <w:trPr>
          <w:trHeight w:val="260"/>
        </w:trPr>
        <w:tc>
          <w:tcPr>
            <w:tcW w:w="3514" w:type="dxa"/>
            <w:tcBorders>
              <w:top w:val="nil"/>
              <w:left w:val="nil"/>
            </w:tcBorders>
          </w:tcPr>
          <w:p w:rsidR="00D179A1" w:rsidRPr="00103671" w:rsidRDefault="00D179A1" w:rsidP="00583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</w:tcPr>
          <w:p w:rsidR="00D179A1" w:rsidRPr="00103671" w:rsidRDefault="00D179A1" w:rsidP="005837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671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767" w:type="dxa"/>
          </w:tcPr>
          <w:p w:rsidR="00D179A1" w:rsidRPr="00103671" w:rsidRDefault="00D179A1" w:rsidP="005837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671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105" w:type="dxa"/>
          </w:tcPr>
          <w:p w:rsidR="00D179A1" w:rsidRPr="00103671" w:rsidRDefault="00D179A1" w:rsidP="005837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671">
              <w:rPr>
                <w:rFonts w:ascii="Arial" w:hAnsi="Arial" w:cs="Arial"/>
                <w:b/>
                <w:sz w:val="18"/>
                <w:szCs w:val="18"/>
              </w:rPr>
              <w:t>ABSTAIN</w:t>
            </w:r>
          </w:p>
        </w:tc>
        <w:tc>
          <w:tcPr>
            <w:tcW w:w="1186" w:type="dxa"/>
          </w:tcPr>
          <w:p w:rsidR="00D179A1" w:rsidRPr="00103671" w:rsidRDefault="00D179A1" w:rsidP="005837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671">
              <w:rPr>
                <w:rFonts w:ascii="Arial" w:hAnsi="Arial" w:cs="Arial"/>
                <w:b/>
                <w:sz w:val="18"/>
                <w:szCs w:val="18"/>
              </w:rPr>
              <w:t>ABSENT</w:t>
            </w:r>
          </w:p>
        </w:tc>
      </w:tr>
      <w:tr w:rsidR="00D179A1" w:rsidRPr="00103671" w:rsidTr="00D179A1">
        <w:trPr>
          <w:trHeight w:val="205"/>
        </w:trPr>
        <w:tc>
          <w:tcPr>
            <w:tcW w:w="3514" w:type="dxa"/>
            <w:tcBorders>
              <w:left w:val="single" w:sz="4" w:space="0" w:color="auto"/>
            </w:tcBorders>
            <w:vAlign w:val="center"/>
          </w:tcPr>
          <w:p w:rsidR="00D179A1" w:rsidRPr="00103671" w:rsidRDefault="00D179A1" w:rsidP="005837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3671">
              <w:rPr>
                <w:rFonts w:ascii="Arial" w:hAnsi="Arial" w:cs="Arial"/>
                <w:sz w:val="18"/>
                <w:szCs w:val="18"/>
              </w:rPr>
              <w:t>Ward 1 – Council Member Hayner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4309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vAlign w:val="center"/>
              </w:tcPr>
              <w:p w:rsidR="00D179A1" w:rsidRPr="00103671" w:rsidRDefault="0023193B" w:rsidP="005837C3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2185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vAlign w:val="center"/>
              </w:tcPr>
              <w:p w:rsidR="00D179A1" w:rsidRPr="00103671" w:rsidRDefault="00D179A1" w:rsidP="005837C3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036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95634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:rsidR="00D179A1" w:rsidRPr="00103671" w:rsidRDefault="00D179A1" w:rsidP="005837C3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036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8514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6" w:type="dxa"/>
                <w:vAlign w:val="center"/>
              </w:tcPr>
              <w:p w:rsidR="00D179A1" w:rsidRPr="00103671" w:rsidRDefault="00D179A1" w:rsidP="005837C3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036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179A1" w:rsidRPr="00103671" w:rsidTr="005837C3">
        <w:trPr>
          <w:trHeight w:val="242"/>
        </w:trPr>
        <w:tc>
          <w:tcPr>
            <w:tcW w:w="3514" w:type="dxa"/>
            <w:vAlign w:val="center"/>
          </w:tcPr>
          <w:p w:rsidR="005837C3" w:rsidRPr="00103671" w:rsidRDefault="00D179A1" w:rsidP="002319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3671">
              <w:rPr>
                <w:rFonts w:ascii="Arial" w:hAnsi="Arial" w:cs="Arial"/>
                <w:sz w:val="18"/>
                <w:szCs w:val="18"/>
              </w:rPr>
              <w:t xml:space="preserve">Ward 2 – Council Member </w:t>
            </w:r>
            <w:r w:rsidR="0023193B">
              <w:rPr>
                <w:rFonts w:ascii="Arial" w:hAnsi="Arial" w:cs="Arial"/>
                <w:sz w:val="18"/>
                <w:szCs w:val="18"/>
              </w:rPr>
              <w:t>Miller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375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vAlign w:val="center"/>
              </w:tcPr>
              <w:p w:rsidR="00D179A1" w:rsidRPr="00103671" w:rsidRDefault="0023193B" w:rsidP="005837C3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4360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vAlign w:val="center"/>
              </w:tcPr>
              <w:p w:rsidR="00D179A1" w:rsidRPr="00103671" w:rsidRDefault="00D179A1" w:rsidP="005837C3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036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5212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:rsidR="00D179A1" w:rsidRPr="00103671" w:rsidRDefault="00D179A1" w:rsidP="005837C3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036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3472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6" w:type="dxa"/>
                <w:vAlign w:val="center"/>
              </w:tcPr>
              <w:p w:rsidR="00D179A1" w:rsidRPr="00103671" w:rsidRDefault="00D179A1" w:rsidP="005837C3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036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179A1" w:rsidRPr="00103671" w:rsidTr="005837C3">
        <w:trPr>
          <w:trHeight w:val="233"/>
        </w:trPr>
        <w:tc>
          <w:tcPr>
            <w:tcW w:w="3514" w:type="dxa"/>
            <w:vAlign w:val="center"/>
          </w:tcPr>
          <w:p w:rsidR="00D179A1" w:rsidRPr="00103671" w:rsidRDefault="00D179A1" w:rsidP="00F159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3671">
              <w:rPr>
                <w:rFonts w:ascii="Arial" w:hAnsi="Arial" w:cs="Arial"/>
                <w:sz w:val="18"/>
                <w:szCs w:val="18"/>
              </w:rPr>
              <w:t xml:space="preserve">Ward 3 – Council Member </w:t>
            </w:r>
            <w:r w:rsidR="00F15924" w:rsidRPr="00103671">
              <w:rPr>
                <w:rFonts w:ascii="Arial" w:hAnsi="Arial" w:cs="Arial"/>
                <w:sz w:val="18"/>
                <w:szCs w:val="18"/>
              </w:rPr>
              <w:t>Parker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23829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vAlign w:val="center"/>
              </w:tcPr>
              <w:p w:rsidR="00D179A1" w:rsidRPr="00103671" w:rsidRDefault="0023193B" w:rsidP="005837C3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7978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vAlign w:val="center"/>
              </w:tcPr>
              <w:p w:rsidR="00D179A1" w:rsidRPr="00103671" w:rsidRDefault="00D179A1" w:rsidP="005837C3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036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4312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:rsidR="00D179A1" w:rsidRPr="00103671" w:rsidRDefault="00D179A1" w:rsidP="005837C3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036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28590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6" w:type="dxa"/>
                <w:vAlign w:val="center"/>
              </w:tcPr>
              <w:p w:rsidR="00D179A1" w:rsidRPr="00103671" w:rsidRDefault="00D179A1" w:rsidP="005837C3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036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179A1" w:rsidRPr="00103671" w:rsidTr="005837C3">
        <w:trPr>
          <w:trHeight w:val="233"/>
        </w:trPr>
        <w:tc>
          <w:tcPr>
            <w:tcW w:w="3514" w:type="dxa"/>
            <w:vAlign w:val="center"/>
          </w:tcPr>
          <w:p w:rsidR="00D179A1" w:rsidRPr="00103671" w:rsidRDefault="00D179A1" w:rsidP="005837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3671">
              <w:rPr>
                <w:rFonts w:ascii="Arial" w:hAnsi="Arial" w:cs="Arial"/>
                <w:sz w:val="18"/>
                <w:szCs w:val="18"/>
              </w:rPr>
              <w:t>Ward 4 – Council Member Spritzer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6930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vAlign w:val="center"/>
              </w:tcPr>
              <w:p w:rsidR="00D179A1" w:rsidRPr="00103671" w:rsidRDefault="0023193B" w:rsidP="005837C3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0457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vAlign w:val="center"/>
              </w:tcPr>
              <w:p w:rsidR="00D179A1" w:rsidRPr="00103671" w:rsidRDefault="00D179A1" w:rsidP="005837C3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036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50205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:rsidR="00D179A1" w:rsidRPr="00103671" w:rsidRDefault="00D179A1" w:rsidP="005837C3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0367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3517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6" w:type="dxa"/>
                <w:vAlign w:val="center"/>
              </w:tcPr>
              <w:p w:rsidR="00D179A1" w:rsidRPr="00103671" w:rsidRDefault="00E64E00" w:rsidP="005837C3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0367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179A1" w:rsidRPr="00103671" w:rsidTr="00D179A1">
        <w:trPr>
          <w:trHeight w:val="293"/>
        </w:trPr>
        <w:tc>
          <w:tcPr>
            <w:tcW w:w="3514" w:type="dxa"/>
            <w:vAlign w:val="center"/>
          </w:tcPr>
          <w:p w:rsidR="00D179A1" w:rsidRPr="00103671" w:rsidRDefault="00D179A1" w:rsidP="002319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3671">
              <w:rPr>
                <w:rFonts w:ascii="Arial" w:hAnsi="Arial" w:cs="Arial"/>
                <w:sz w:val="18"/>
                <w:szCs w:val="18"/>
              </w:rPr>
              <w:t xml:space="preserve">Council Member-at-Large </w:t>
            </w:r>
            <w:r w:rsidR="0023193B">
              <w:rPr>
                <w:rFonts w:ascii="Arial" w:hAnsi="Arial" w:cs="Arial"/>
                <w:sz w:val="18"/>
                <w:szCs w:val="18"/>
              </w:rPr>
              <w:t>Jeffers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1772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vAlign w:val="center"/>
              </w:tcPr>
              <w:p w:rsidR="00D179A1" w:rsidRPr="00103671" w:rsidRDefault="0023193B" w:rsidP="005837C3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10067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vAlign w:val="center"/>
              </w:tcPr>
              <w:p w:rsidR="00D179A1" w:rsidRPr="00103671" w:rsidRDefault="00D179A1" w:rsidP="005837C3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036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3277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:rsidR="00D179A1" w:rsidRPr="00103671" w:rsidRDefault="00D179A1" w:rsidP="005837C3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036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4452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6" w:type="dxa"/>
                <w:vAlign w:val="center"/>
              </w:tcPr>
              <w:p w:rsidR="00D179A1" w:rsidRPr="00103671" w:rsidRDefault="00D179A1" w:rsidP="005837C3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036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179A1" w:rsidRPr="00103671" w:rsidTr="005837C3">
        <w:trPr>
          <w:trHeight w:val="278"/>
        </w:trPr>
        <w:tc>
          <w:tcPr>
            <w:tcW w:w="3514" w:type="dxa"/>
          </w:tcPr>
          <w:p w:rsidR="00D179A1" w:rsidRPr="00103671" w:rsidRDefault="00D179A1" w:rsidP="005837C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671">
              <w:rPr>
                <w:rFonts w:ascii="Arial" w:hAnsi="Arial" w:cs="Arial"/>
                <w:sz w:val="18"/>
                <w:szCs w:val="18"/>
              </w:rPr>
              <w:t>TOTALS</w:t>
            </w:r>
          </w:p>
        </w:tc>
        <w:tc>
          <w:tcPr>
            <w:tcW w:w="1119" w:type="dxa"/>
          </w:tcPr>
          <w:p w:rsidR="00D179A1" w:rsidRPr="00103671" w:rsidRDefault="00D179A1" w:rsidP="00E64E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</w:tcPr>
          <w:p w:rsidR="00D179A1" w:rsidRPr="00103671" w:rsidRDefault="00D179A1" w:rsidP="00583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</w:tcPr>
          <w:p w:rsidR="00D179A1" w:rsidRPr="00103671" w:rsidRDefault="00D179A1" w:rsidP="00583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6" w:type="dxa"/>
          </w:tcPr>
          <w:p w:rsidR="00D179A1" w:rsidRPr="00103671" w:rsidRDefault="00D179A1" w:rsidP="00583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9A1" w:rsidRPr="00103671" w:rsidTr="005837C3">
        <w:trPr>
          <w:trHeight w:val="260"/>
        </w:trPr>
        <w:tc>
          <w:tcPr>
            <w:tcW w:w="3514" w:type="dxa"/>
          </w:tcPr>
          <w:p w:rsidR="00D179A1" w:rsidRPr="00103671" w:rsidRDefault="00D179A1" w:rsidP="005837C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3671">
              <w:rPr>
                <w:rFonts w:ascii="Arial" w:hAnsi="Arial" w:cs="Arial"/>
                <w:sz w:val="18"/>
                <w:szCs w:val="18"/>
              </w:rPr>
              <w:t>RESULT</w:t>
            </w:r>
          </w:p>
        </w:tc>
        <w:tc>
          <w:tcPr>
            <w:tcW w:w="4177" w:type="dxa"/>
            <w:gridSpan w:val="4"/>
          </w:tcPr>
          <w:p w:rsidR="00D179A1" w:rsidRPr="00103671" w:rsidRDefault="00D179A1" w:rsidP="00583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3671">
              <w:rPr>
                <w:rFonts w:ascii="Arial" w:hAnsi="Arial" w:cs="Arial"/>
                <w:sz w:val="18"/>
                <w:szCs w:val="18"/>
              </w:rPr>
              <w:t xml:space="preserve">Passed / </w:t>
            </w:r>
            <w:r w:rsidRPr="0023193B">
              <w:rPr>
                <w:rFonts w:ascii="Arial" w:hAnsi="Arial" w:cs="Arial"/>
                <w:sz w:val="18"/>
                <w:szCs w:val="18"/>
              </w:rPr>
              <w:t>Failed</w:t>
            </w:r>
          </w:p>
        </w:tc>
      </w:tr>
    </w:tbl>
    <w:p w:rsidR="00D179A1" w:rsidRDefault="00D179A1" w:rsidP="00D179A1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485"/>
        <w:gridCol w:w="4585"/>
      </w:tblGrid>
      <w:tr w:rsidR="00D179A1" w:rsidRPr="00103671" w:rsidTr="00F15924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A1" w:rsidRPr="00103671" w:rsidRDefault="00D179A1" w:rsidP="005837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03671">
              <w:rPr>
                <w:rFonts w:ascii="Arial" w:hAnsi="Arial" w:cs="Arial"/>
                <w:sz w:val="18"/>
                <w:szCs w:val="18"/>
              </w:rPr>
              <w:t>Ad</w:t>
            </w:r>
            <w:r w:rsidR="00E64E00" w:rsidRPr="00103671">
              <w:rPr>
                <w:rFonts w:ascii="Arial" w:hAnsi="Arial" w:cs="Arial"/>
                <w:sz w:val="18"/>
                <w:szCs w:val="18"/>
              </w:rPr>
              <w:t xml:space="preserve">opted by the Common Council on </w:t>
            </w:r>
            <w:r w:rsidR="0023193B">
              <w:rPr>
                <w:rFonts w:ascii="Arial" w:hAnsi="Arial" w:cs="Arial"/>
                <w:sz w:val="18"/>
                <w:szCs w:val="18"/>
              </w:rPr>
              <w:t>January 1</w:t>
            </w:r>
            <w:r w:rsidR="000B085C">
              <w:rPr>
                <w:rFonts w:ascii="Arial" w:hAnsi="Arial" w:cs="Arial"/>
                <w:sz w:val="18"/>
                <w:szCs w:val="18"/>
              </w:rPr>
              <w:t>6</w:t>
            </w:r>
            <w:r w:rsidR="0023193B">
              <w:rPr>
                <w:rFonts w:ascii="Arial" w:hAnsi="Arial" w:cs="Arial"/>
                <w:sz w:val="18"/>
                <w:szCs w:val="18"/>
              </w:rPr>
              <w:t>, 2024</w:t>
            </w:r>
          </w:p>
          <w:p w:rsidR="005837C3" w:rsidRPr="00103671" w:rsidRDefault="005837C3" w:rsidP="005837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179A1" w:rsidRPr="00103671" w:rsidRDefault="00D179A1" w:rsidP="005837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03671"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</w:p>
          <w:p w:rsidR="00D179A1" w:rsidRPr="00103671" w:rsidRDefault="00D179A1" w:rsidP="005837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03671">
              <w:rPr>
                <w:rFonts w:ascii="Arial" w:hAnsi="Arial" w:cs="Arial"/>
                <w:sz w:val="18"/>
                <w:szCs w:val="18"/>
              </w:rPr>
              <w:t>Carrie M. Allen, City Clerk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A1" w:rsidRPr="00103671" w:rsidRDefault="00D179A1" w:rsidP="005837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03671">
              <w:rPr>
                <w:rFonts w:ascii="Arial" w:hAnsi="Arial" w:cs="Arial"/>
                <w:sz w:val="18"/>
                <w:szCs w:val="18"/>
              </w:rPr>
              <w:t>Resolution #</w:t>
            </w:r>
            <w:r w:rsidR="00F15924" w:rsidRPr="0010367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3193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0367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3193B">
              <w:rPr>
                <w:rFonts w:ascii="Arial" w:hAnsi="Arial" w:cs="Arial"/>
                <w:sz w:val="18"/>
                <w:szCs w:val="18"/>
              </w:rPr>
              <w:t>2024</w:t>
            </w:r>
            <w:r w:rsidRPr="00103671">
              <w:rPr>
                <w:rFonts w:ascii="Arial" w:hAnsi="Arial" w:cs="Arial"/>
                <w:sz w:val="18"/>
                <w:szCs w:val="18"/>
              </w:rPr>
              <w:t xml:space="preserve"> is hereby approved </w:t>
            </w:r>
          </w:p>
          <w:p w:rsidR="005837C3" w:rsidRPr="00103671" w:rsidRDefault="005837C3" w:rsidP="005837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179A1" w:rsidRPr="00103671" w:rsidRDefault="00D179A1" w:rsidP="005837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03671"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</w:p>
          <w:p w:rsidR="00D179A1" w:rsidRPr="00103671" w:rsidRDefault="00A172C0" w:rsidP="005837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03671">
              <w:rPr>
                <w:rFonts w:ascii="Arial" w:hAnsi="Arial" w:cs="Arial"/>
                <w:sz w:val="18"/>
                <w:szCs w:val="18"/>
              </w:rPr>
              <w:t>Amy Praught</w:t>
            </w:r>
            <w:r w:rsidR="00D179A1" w:rsidRPr="00103671">
              <w:rPr>
                <w:rFonts w:ascii="Arial" w:hAnsi="Arial" w:cs="Arial"/>
                <w:sz w:val="18"/>
                <w:szCs w:val="18"/>
              </w:rPr>
              <w:t>, Mayor</w:t>
            </w:r>
          </w:p>
        </w:tc>
      </w:tr>
    </w:tbl>
    <w:p w:rsidR="00D179A1" w:rsidRDefault="00D179A1" w:rsidP="00D67030">
      <w:pPr>
        <w:tabs>
          <w:tab w:val="left" w:pos="0"/>
          <w:tab w:val="left" w:pos="720"/>
          <w:tab w:val="left" w:pos="225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Arial" w:hAnsi="Arial" w:cs="Arial"/>
        </w:rPr>
      </w:pPr>
    </w:p>
    <w:sectPr w:rsidR="00D179A1" w:rsidSect="00A25879">
      <w:pgSz w:w="12240" w:h="15840"/>
      <w:pgMar w:top="72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BE2"/>
    <w:rsid w:val="00002DD2"/>
    <w:rsid w:val="000514CC"/>
    <w:rsid w:val="000B085C"/>
    <w:rsid w:val="00103671"/>
    <w:rsid w:val="0015296E"/>
    <w:rsid w:val="0023193B"/>
    <w:rsid w:val="002A3502"/>
    <w:rsid w:val="002D1FCF"/>
    <w:rsid w:val="00313A42"/>
    <w:rsid w:val="00352E0C"/>
    <w:rsid w:val="003D20DD"/>
    <w:rsid w:val="00431839"/>
    <w:rsid w:val="0046618F"/>
    <w:rsid w:val="00517D85"/>
    <w:rsid w:val="0052658E"/>
    <w:rsid w:val="005837C3"/>
    <w:rsid w:val="005F1E82"/>
    <w:rsid w:val="005F6AFC"/>
    <w:rsid w:val="00643B31"/>
    <w:rsid w:val="007A3E60"/>
    <w:rsid w:val="007D5069"/>
    <w:rsid w:val="00816453"/>
    <w:rsid w:val="00891BE2"/>
    <w:rsid w:val="00913E88"/>
    <w:rsid w:val="00981E69"/>
    <w:rsid w:val="009B29C6"/>
    <w:rsid w:val="00A172C0"/>
    <w:rsid w:val="00A25879"/>
    <w:rsid w:val="00AC4530"/>
    <w:rsid w:val="00AF4649"/>
    <w:rsid w:val="00B729FE"/>
    <w:rsid w:val="00BC54A6"/>
    <w:rsid w:val="00BE6A61"/>
    <w:rsid w:val="00CC4526"/>
    <w:rsid w:val="00D179A1"/>
    <w:rsid w:val="00D67030"/>
    <w:rsid w:val="00E64E00"/>
    <w:rsid w:val="00E729C5"/>
    <w:rsid w:val="00F12A20"/>
    <w:rsid w:val="00F15924"/>
    <w:rsid w:val="00FB15C0"/>
    <w:rsid w:val="00FC03BD"/>
    <w:rsid w:val="00FC60E2"/>
    <w:rsid w:val="00FD14FB"/>
    <w:rsid w:val="00F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F112"/>
  <w15:chartTrackingRefBased/>
  <w15:docId w15:val="{74E40FAC-2319-42F7-9F21-D8CFCA6D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030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3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FF0443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BE6A61"/>
    <w:pPr>
      <w:spacing w:after="0" w:line="240" w:lineRule="auto"/>
    </w:pPr>
    <w:rPr>
      <w:rFonts w:cs="Calibri"/>
    </w:rPr>
  </w:style>
  <w:style w:type="paragraph" w:customStyle="1" w:styleId="WHEREAS">
    <w:name w:val="WHEREAS"/>
    <w:uiPriority w:val="99"/>
    <w:rsid w:val="00B729FE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F15924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FC03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Select Agreement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</dc:creator>
  <cp:keywords/>
  <cp:lastModifiedBy>Carrie Allen</cp:lastModifiedBy>
  <cp:revision>3</cp:revision>
  <cp:lastPrinted>2024-01-16T18:18:00Z</cp:lastPrinted>
  <dcterms:created xsi:type="dcterms:W3CDTF">2024-01-08T18:24:00Z</dcterms:created>
  <dcterms:modified xsi:type="dcterms:W3CDTF">2024-01-16T18:18:00Z</dcterms:modified>
</cp:coreProperties>
</file>